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75" w:rsidRPr="00CD5C75" w:rsidRDefault="00CD5C75" w:rsidP="00CD5C75">
      <w:r w:rsidRPr="00CD5C75"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CD5C75" w:rsidRPr="00CD5C75" w:rsidRDefault="00CD5C75" w:rsidP="00CD5C75">
      <w:r w:rsidRPr="00CD5C75">
        <w:t>Приказ Министра здравоохранения Республики Казахстан от 13 ноября 2020 года № Қ</w:t>
      </w:r>
      <w:proofErr w:type="gramStart"/>
      <w:r w:rsidRPr="00CD5C75">
        <w:t>Р</w:t>
      </w:r>
      <w:proofErr w:type="gramEnd"/>
      <w:r w:rsidRPr="00CD5C75">
        <w:t xml:space="preserve"> ДСМ-194/2020. Зарегистрирован в Министерстве юстиции Республики Казахстан 16 ноября 2020 года № 21642.</w:t>
      </w:r>
    </w:p>
    <w:p w:rsidR="00CD5C75" w:rsidRPr="00CD5C75" w:rsidRDefault="00CD5C75" w:rsidP="00CD5C75">
      <w:r w:rsidRPr="00CD5C75">
        <w:t>      В соответствии с </w:t>
      </w:r>
      <w:hyperlink r:id="rId6" w:anchor="z2063" w:history="1">
        <w:r w:rsidRPr="00CD5C75">
          <w:rPr>
            <w:rStyle w:val="a3"/>
          </w:rPr>
          <w:t>пунктом 4</w:t>
        </w:r>
      </w:hyperlink>
      <w:r w:rsidRPr="00CD5C75">
        <w:t> статьи 123 Кодекса Республики Казахстан от 7 июля 2020 года "О здоровье народа и системе здравоохранения" и пунктом 1 </w:t>
      </w:r>
      <w:hyperlink r:id="rId7" w:anchor="z19" w:history="1">
        <w:r w:rsidRPr="00CD5C75">
          <w:rPr>
            <w:rStyle w:val="a3"/>
          </w:rPr>
          <w:t>статьи 10</w:t>
        </w:r>
      </w:hyperlink>
      <w:r w:rsidRPr="00CD5C75">
        <w:t> Закона Республики Казахстан от 15 апреля 2013 года "О государственных услугах" ПРИКАЗЫВАЮ:</w:t>
      </w:r>
    </w:p>
    <w:p w:rsidR="00CD5C75" w:rsidRPr="00CD5C75" w:rsidRDefault="00CD5C75" w:rsidP="00CD5C75">
      <w:r w:rsidRPr="00CD5C75">
        <w:t>      1. Утвердить Правила прикрепления физических лиц к организациям здравоохранения, оказывающим первичную медико-санитарную помощь согласно </w:t>
      </w:r>
      <w:hyperlink r:id="rId8" w:anchor="z14" w:history="1">
        <w:r w:rsidRPr="00CD5C75">
          <w:rPr>
            <w:rStyle w:val="a3"/>
          </w:rPr>
          <w:t>приложению 1</w:t>
        </w:r>
      </w:hyperlink>
      <w:r w:rsidRPr="00CD5C75">
        <w:t> к настоящему приказу.</w:t>
      </w:r>
    </w:p>
    <w:p w:rsidR="00CD5C75" w:rsidRPr="00CD5C75" w:rsidRDefault="00CD5C75" w:rsidP="00CD5C75">
      <w:r w:rsidRPr="00CD5C75">
        <w:t>      2. Признать утратившими силу некоторые приказы и структурные элементы некоторых приказов Министерства здравоохранения Республики согласно </w:t>
      </w:r>
      <w:hyperlink r:id="rId9" w:anchor="z119" w:history="1">
        <w:r w:rsidRPr="00CD5C75">
          <w:rPr>
            <w:rStyle w:val="a3"/>
          </w:rPr>
          <w:t>приложению 2</w:t>
        </w:r>
      </w:hyperlink>
      <w:r w:rsidRPr="00CD5C75">
        <w:t> к настоящему приказу.</w:t>
      </w:r>
    </w:p>
    <w:p w:rsidR="00CD5C75" w:rsidRPr="00CD5C75" w:rsidRDefault="00CD5C75" w:rsidP="00CD5C75">
      <w:r w:rsidRPr="00CD5C75">
        <w:t xml:space="preserve">      3. Департаменту </w:t>
      </w:r>
      <w:proofErr w:type="gramStart"/>
      <w:r w:rsidRPr="00CD5C75">
        <w:t>организации медицинской помощи Министерства здравоохранения Республики</w:t>
      </w:r>
      <w:proofErr w:type="gramEnd"/>
      <w:r w:rsidRPr="00CD5C75">
        <w:t xml:space="preserve"> Казахстан в установленном законодательством Республики Казахстан порядке обеспечить:</w:t>
      </w:r>
    </w:p>
    <w:p w:rsidR="00CD5C75" w:rsidRPr="00CD5C75" w:rsidRDefault="00CD5C75" w:rsidP="00CD5C75">
      <w:r w:rsidRPr="00CD5C75">
        <w:t>      1) государственную регистрацию настоящего приказа в Министерстве юстиции Республики Казахстан;</w:t>
      </w:r>
    </w:p>
    <w:p w:rsidR="00CD5C75" w:rsidRPr="00CD5C75" w:rsidRDefault="00CD5C75" w:rsidP="00CD5C75">
      <w:r w:rsidRPr="00CD5C75">
        <w:t xml:space="preserve">      2) размещение настоящего приказа на </w:t>
      </w:r>
      <w:proofErr w:type="spellStart"/>
      <w:r w:rsidRPr="00CD5C75">
        <w:t>интернет-ресурсе</w:t>
      </w:r>
      <w:proofErr w:type="spellEnd"/>
      <w:r w:rsidRPr="00CD5C75">
        <w:t xml:space="preserve"> Министерства здравоохранения Республики Казахстан;</w:t>
      </w:r>
    </w:p>
    <w:p w:rsidR="00CD5C75" w:rsidRPr="00CD5C75" w:rsidRDefault="00CD5C75" w:rsidP="00CD5C75">
      <w:r w:rsidRPr="00CD5C75"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CD5C75" w:rsidRPr="00CD5C75" w:rsidRDefault="00CD5C75" w:rsidP="00CD5C75">
      <w:r w:rsidRPr="00CD5C75">
        <w:t xml:space="preserve">      4. Контроль за исполнением настоящего приказа возложить </w:t>
      </w:r>
      <w:proofErr w:type="gramStart"/>
      <w:r w:rsidRPr="00CD5C75">
        <w:t>на</w:t>
      </w:r>
      <w:proofErr w:type="gramEnd"/>
      <w:r w:rsidRPr="00CD5C75">
        <w:t xml:space="preserve"> </w:t>
      </w:r>
      <w:proofErr w:type="gramStart"/>
      <w:r w:rsidRPr="00CD5C75">
        <w:t>курирующего</w:t>
      </w:r>
      <w:proofErr w:type="gramEnd"/>
      <w:r w:rsidRPr="00CD5C75">
        <w:t xml:space="preserve"> вице-министра здравоохранения Республики Казахстан.</w:t>
      </w:r>
      <w:bookmarkStart w:id="0" w:name="_GoBack"/>
      <w:bookmarkEnd w:id="0"/>
    </w:p>
    <w:p w:rsidR="00CD5C75" w:rsidRPr="00CD5C75" w:rsidRDefault="00CD5C75" w:rsidP="00CD5C75">
      <w:r w:rsidRPr="00CD5C75"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CD5C75" w:rsidRPr="00CD5C75" w:rsidTr="00CD5C75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r w:rsidRPr="00CD5C75">
              <w:rPr>
                <w:i/>
                <w:iCs/>
              </w:rPr>
              <w:t>      </w:t>
            </w:r>
            <w:bookmarkStart w:id="1" w:name="z13"/>
            <w:bookmarkEnd w:id="1"/>
            <w:r w:rsidRPr="00CD5C75">
              <w:rPr>
                <w:i/>
                <w:iCs/>
              </w:rPr>
              <w:t>Министр здравоохранения</w:t>
            </w:r>
            <w:r w:rsidRPr="00CD5C75">
              <w:rPr>
                <w:i/>
                <w:iCs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r w:rsidRPr="00CD5C75">
              <w:rPr>
                <w:i/>
                <w:iCs/>
              </w:rPr>
              <w:t>А. Цой</w:t>
            </w:r>
          </w:p>
        </w:tc>
      </w:tr>
    </w:tbl>
    <w:p w:rsidR="00CD5C75" w:rsidRPr="00CD5C75" w:rsidRDefault="00CD5C75" w:rsidP="00CD5C75">
      <w:pPr>
        <w:rPr>
          <w:vanish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D5C75" w:rsidRPr="00CD5C75" w:rsidTr="00CD5C7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r w:rsidRPr="00CD5C75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bookmarkStart w:id="2" w:name="z14"/>
            <w:bookmarkEnd w:id="2"/>
            <w:r w:rsidRPr="00CD5C75">
              <w:t>Приложение 1 к приказу</w:t>
            </w:r>
            <w:r w:rsidRPr="00CD5C75">
              <w:br/>
            </w:r>
            <w:r w:rsidRPr="00CD5C75">
              <w:lastRenderedPageBreak/>
              <w:t>Министра здравоохранения</w:t>
            </w:r>
            <w:r w:rsidRPr="00CD5C75">
              <w:br/>
              <w:t>Республики Казахстан</w:t>
            </w:r>
            <w:r w:rsidRPr="00CD5C75">
              <w:br/>
              <w:t>от 13 ноября 2020 года</w:t>
            </w:r>
            <w:r w:rsidRPr="00CD5C75">
              <w:br/>
              <w:t>№ Қ</w:t>
            </w:r>
            <w:proofErr w:type="gramStart"/>
            <w:r w:rsidRPr="00CD5C75">
              <w:t>Р</w:t>
            </w:r>
            <w:proofErr w:type="gramEnd"/>
            <w:r w:rsidRPr="00CD5C75">
              <w:t xml:space="preserve"> ДСМ-194/2020</w:t>
            </w:r>
          </w:p>
        </w:tc>
      </w:tr>
    </w:tbl>
    <w:p w:rsidR="00CD5C75" w:rsidRPr="00CD5C75" w:rsidRDefault="00CD5C75" w:rsidP="00CD5C75">
      <w:r w:rsidRPr="00CD5C75">
        <w:lastRenderedPageBreak/>
        <w:t>Правила прикрепления физических лиц к организациям здравоохранения, оказывающим первичную медико-санитарную помощь</w:t>
      </w:r>
    </w:p>
    <w:p w:rsidR="00CD5C75" w:rsidRPr="00CD5C75" w:rsidRDefault="00CD5C75" w:rsidP="00CD5C75">
      <w:r w:rsidRPr="00CD5C75">
        <w:t>Глава 1. Общие положения</w:t>
      </w:r>
    </w:p>
    <w:p w:rsidR="00CD5C75" w:rsidRPr="00CD5C75" w:rsidRDefault="00CD5C75" w:rsidP="00CD5C75">
      <w:r w:rsidRPr="00CD5C75">
        <w:t xml:space="preserve">      1. </w:t>
      </w:r>
      <w:proofErr w:type="gramStart"/>
      <w:r w:rsidRPr="00CD5C75">
        <w:t>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 </w:t>
      </w:r>
      <w:hyperlink r:id="rId10" w:anchor="z2063" w:history="1">
        <w:r w:rsidRPr="00CD5C75">
          <w:rPr>
            <w:rStyle w:val="a3"/>
          </w:rPr>
          <w:t>пунктом 4</w:t>
        </w:r>
      </w:hyperlink>
      <w:r w:rsidRPr="00CD5C75">
        <w:t> статьи 123 Кодекса Республики Казахстан от 7 июля 2020 года "О здоровье народа и системе здравоохранения" (далее – Кодекс) и пунктом 1 </w:t>
      </w:r>
      <w:hyperlink r:id="rId11" w:anchor="z19" w:history="1">
        <w:r w:rsidRPr="00CD5C75">
          <w:rPr>
            <w:rStyle w:val="a3"/>
          </w:rPr>
          <w:t>статьи 10</w:t>
        </w:r>
      </w:hyperlink>
      <w:r w:rsidRPr="00CD5C75">
        <w:t> Закона Республики Казахстан от 15 апреля 2013 года "О государственных услугах" (далее – Закон) и определяют порядок прикрепления</w:t>
      </w:r>
      <w:proofErr w:type="gramEnd"/>
      <w:r w:rsidRPr="00CD5C75">
        <w:t xml:space="preserve"> физических лиц к организациям здравоохранения, оказывающим первичную медико-санитарную помощь (далее – ПМСП).</w:t>
      </w:r>
    </w:p>
    <w:p w:rsidR="00CD5C75" w:rsidRPr="00CD5C75" w:rsidRDefault="00CD5C75" w:rsidP="00CD5C75">
      <w:r w:rsidRPr="00CD5C75">
        <w:t>      2. Основные понятия, используемые в настоящих Правилах: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  <w:proofErr w:type="gramEnd"/>
    </w:p>
    <w:p w:rsidR="00CD5C75" w:rsidRPr="00CD5C75" w:rsidRDefault="00CD5C75" w:rsidP="00CD5C75">
      <w:r w:rsidRPr="00CD5C75">
        <w:t>      3) ребенок (дети) – лицо, не достигшее восемнадцатилетнего возраста (совершеннолетия);</w:t>
      </w:r>
    </w:p>
    <w:p w:rsidR="00CD5C75" w:rsidRPr="00CD5C75" w:rsidRDefault="00CD5C75" w:rsidP="00CD5C75">
      <w:r w:rsidRPr="00CD5C75">
        <w:t>      4) законные представители ребенка – родители (родитель), усыновители (</w:t>
      </w:r>
      <w:proofErr w:type="spellStart"/>
      <w:r w:rsidRPr="00CD5C75">
        <w:t>удочерители</w:t>
      </w:r>
      <w:proofErr w:type="spellEnd"/>
      <w:r w:rsidRPr="00CD5C75">
        <w:t>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 Республики Казахстан заботу, образование, воспитание, защиту прав и интересов ребенка;</w:t>
      </w:r>
    </w:p>
    <w:p w:rsidR="00CD5C75" w:rsidRPr="00CD5C75" w:rsidRDefault="00CD5C75" w:rsidP="00CD5C75">
      <w:r w:rsidRPr="00CD5C75">
        <w:t>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CD5C75" w:rsidRPr="00CD5C75" w:rsidRDefault="00CD5C75" w:rsidP="00CD5C75">
      <w:r w:rsidRPr="00CD5C75">
        <w:lastRenderedPageBreak/>
        <w:t>      5-1) трудящийся мигрант – лицо, являющееся гражданином государства-члена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CD5C75" w:rsidRPr="00CD5C75" w:rsidRDefault="00CD5C75" w:rsidP="00CD5C75">
      <w:r w:rsidRPr="00CD5C75">
        <w:t xml:space="preserve">      5-2) </w:t>
      </w:r>
      <w:proofErr w:type="spellStart"/>
      <w:r w:rsidRPr="00CD5C75">
        <w:t>кандас</w:t>
      </w:r>
      <w:proofErr w:type="spellEnd"/>
      <w:r w:rsidRPr="00CD5C75">
        <w:t xml:space="preserve">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 </w:t>
      </w:r>
      <w:hyperlink r:id="rId12" w:anchor="z1" w:history="1">
        <w:r w:rsidRPr="00CD5C75">
          <w:rPr>
            <w:rStyle w:val="a3"/>
          </w:rPr>
          <w:t>Законом</w:t>
        </w:r>
      </w:hyperlink>
      <w:r w:rsidRPr="00CD5C75">
        <w:t> Республики Казахстан "О миграции населения";</w:t>
      </w:r>
    </w:p>
    <w:p w:rsidR="00CD5C75" w:rsidRPr="00CD5C75" w:rsidRDefault="00CD5C75" w:rsidP="00CD5C75">
      <w:r w:rsidRPr="00CD5C75">
        <w:t>      6) вновь вводимый объе</w:t>
      </w:r>
      <w:proofErr w:type="gramStart"/>
      <w:r w:rsidRPr="00CD5C75">
        <w:t>кт здр</w:t>
      </w:r>
      <w:proofErr w:type="gramEnd"/>
      <w:r w:rsidRPr="00CD5C75">
        <w:t>авоохранения, оказывающий ПМСП (далее – вновь вводимый объект здравоохранения) – объект ПМСП, включенный в региональный перспективный план 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p w:rsidR="00CD5C75" w:rsidRPr="00CD5C75" w:rsidRDefault="00CD5C75" w:rsidP="00CD5C75">
      <w:r w:rsidRPr="00CD5C75">
        <w:t>     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p w:rsidR="00CD5C75" w:rsidRPr="00CD5C75" w:rsidRDefault="00CD5C75" w:rsidP="00CD5C75">
      <w:r w:rsidRPr="00CD5C75">
        <w:t xml:space="preserve">      7-1) </w:t>
      </w:r>
      <w:proofErr w:type="gramStart"/>
      <w:r w:rsidRPr="00CD5C75">
        <w:t>застрахованный</w:t>
      </w:r>
      <w:proofErr w:type="gramEnd"/>
      <w:r w:rsidRPr="00CD5C75">
        <w:t xml:space="preserve"> – лицо, в отношении которого осуществляется добровольное медицинское страхование;</w:t>
      </w:r>
    </w:p>
    <w:p w:rsidR="00CD5C75" w:rsidRPr="00CD5C75" w:rsidRDefault="00CD5C75" w:rsidP="00CD5C75">
      <w:r w:rsidRPr="00CD5C75">
        <w:t>     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p w:rsidR="00CD5C75" w:rsidRPr="00CD5C75" w:rsidRDefault="00CD5C75" w:rsidP="00CD5C75">
      <w:r w:rsidRPr="00CD5C75">
        <w:t>      Сноска. Пункт 2 с изменениями, внесенными приказом Министра здравоохранения РК от 28.07.2021 </w:t>
      </w:r>
      <w:hyperlink r:id="rId13" w:anchor="z7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>      3. Прикрепление физических лиц к организациям ПМСП является основанием для оказания ПМСП и осуществляется на принципах:</w:t>
      </w:r>
    </w:p>
    <w:p w:rsidR="00CD5C75" w:rsidRPr="00CD5C75" w:rsidRDefault="00CD5C75" w:rsidP="00CD5C75">
      <w:r w:rsidRPr="00CD5C75">
        <w:t>      1) семейного принципа обслуживания;</w:t>
      </w:r>
    </w:p>
    <w:p w:rsidR="00CD5C75" w:rsidRPr="00CD5C75" w:rsidRDefault="00CD5C75" w:rsidP="00CD5C75">
      <w:r w:rsidRPr="00CD5C75">
        <w:t>      2) территориальной доступности ПМСП;</w:t>
      </w:r>
    </w:p>
    <w:p w:rsidR="00CD5C75" w:rsidRPr="00CD5C75" w:rsidRDefault="00CD5C75" w:rsidP="00CD5C75">
      <w:r w:rsidRPr="00CD5C75">
        <w:t>      3) свободного выбора медицинской организации в пределах территориальной доступности ПМСП;</w:t>
      </w:r>
    </w:p>
    <w:p w:rsidR="00CD5C75" w:rsidRPr="00CD5C75" w:rsidRDefault="00CD5C75" w:rsidP="00CD5C75">
      <w:r w:rsidRPr="00CD5C75">
        <w:t>      4) удовлетворенности пациента качеством медицинской помощи;</w:t>
      </w:r>
    </w:p>
    <w:p w:rsidR="00CD5C75" w:rsidRPr="00CD5C75" w:rsidRDefault="00CD5C75" w:rsidP="00CD5C75">
      <w:r w:rsidRPr="00CD5C75">
        <w:lastRenderedPageBreak/>
        <w:t>      5) равноправия и добросовестной конкуренции независимо от формы собственности и ведомственной принадлежности.</w:t>
      </w:r>
    </w:p>
    <w:p w:rsidR="00CD5C75" w:rsidRPr="00CD5C75" w:rsidRDefault="00CD5C75" w:rsidP="00CD5C75">
      <w:r w:rsidRPr="00CD5C75">
        <w:t xml:space="preserve">      3-1. Прикрепление к организациям ПМСП граждан Республики Казахстан, </w:t>
      </w:r>
      <w:proofErr w:type="spellStart"/>
      <w:r w:rsidRPr="00CD5C75">
        <w:t>кандасов</w:t>
      </w:r>
      <w:proofErr w:type="spellEnd"/>
      <w:r w:rsidRPr="00CD5C75">
        <w:t>, беженцев, иностранцев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ОСМС).</w:t>
      </w:r>
    </w:p>
    <w:p w:rsidR="00CD5C75" w:rsidRPr="00CD5C75" w:rsidRDefault="00CD5C75" w:rsidP="00CD5C75">
      <w:r w:rsidRPr="00CD5C75">
        <w:t>     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CD5C75" w:rsidRPr="00CD5C75" w:rsidRDefault="00CD5C75" w:rsidP="00CD5C75">
      <w:r w:rsidRPr="00CD5C75">
        <w:t>      ПМСП в рамках добровольного медицинского страхования (далее – ДМС);</w:t>
      </w:r>
    </w:p>
    <w:p w:rsidR="00CD5C75" w:rsidRPr="00CD5C75" w:rsidRDefault="00CD5C75" w:rsidP="00CD5C75">
      <w:r w:rsidRPr="00CD5C75">
        <w:t>      медицинской помощи в рамках ГОБМП по перечню и в объеме, утвержденному </w:t>
      </w:r>
      <w:hyperlink r:id="rId14" w:anchor="z0" w:history="1">
        <w:r w:rsidRPr="00CD5C75">
          <w:rPr>
            <w:rStyle w:val="a3"/>
          </w:rPr>
          <w:t>приказом</w:t>
        </w:r>
      </w:hyperlink>
      <w:r w:rsidRPr="00CD5C75">
        <w:t> Министра здравоохранения Республики Казахстан от 9 октября 2020 года № Қ</w:t>
      </w:r>
      <w:proofErr w:type="gramStart"/>
      <w:r w:rsidRPr="00CD5C75">
        <w:t>Р</w:t>
      </w:r>
      <w:proofErr w:type="gramEnd"/>
      <w:r w:rsidRPr="00CD5C75">
        <w:t xml:space="preserve">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</w:t>
      </w:r>
      <w:proofErr w:type="gramStart"/>
      <w:r w:rsidRPr="00CD5C75">
        <w:t>зарегистрирован</w:t>
      </w:r>
      <w:proofErr w:type="gramEnd"/>
      <w:r w:rsidRPr="00CD5C75">
        <w:t xml:space="preserve"> в Реестре государственной регистрации нормативных правовых актов под № 21407);</w:t>
      </w:r>
    </w:p>
    <w:p w:rsidR="00CD5C75" w:rsidRPr="00CD5C75" w:rsidRDefault="00CD5C75" w:rsidP="00CD5C75">
      <w:r w:rsidRPr="00CD5C75">
        <w:t>      медицинской помощи в системе ОСМС в соответствии с </w:t>
      </w:r>
      <w:hyperlink r:id="rId15" w:anchor="z174" w:history="1">
        <w:r w:rsidRPr="00CD5C75">
          <w:rPr>
            <w:rStyle w:val="a3"/>
          </w:rPr>
          <w:t>пунктом 3</w:t>
        </w:r>
      </w:hyperlink>
      <w:r w:rsidRPr="00CD5C75">
        <w:t> статьи 2 Закона Республики Казахстан "Об обязательном социальном медицинском страховании".</w:t>
      </w:r>
    </w:p>
    <w:p w:rsidR="00CD5C75" w:rsidRPr="00CD5C75" w:rsidRDefault="00CD5C75" w:rsidP="00CD5C75">
      <w:r w:rsidRPr="00CD5C75">
        <w:t>      Сноска. Правила дополнены пунктом 3-1 в соответствии с приказом Министра здравоохранения РК от 28.07.2021 </w:t>
      </w:r>
      <w:hyperlink r:id="rId16" w:anchor="z11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>      4. Прикрепление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(далее – ИИН) к одной организации ПМСП.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 xml:space="preserve">Оказание ПМСП в рамках ГОБМП для граждан Республики Казахстан, </w:t>
      </w:r>
      <w:proofErr w:type="spellStart"/>
      <w:r w:rsidRPr="00CD5C75">
        <w:t>кандасов</w:t>
      </w:r>
      <w:proofErr w:type="spellEnd"/>
      <w:r w:rsidRPr="00CD5C75">
        <w:t>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</w:t>
      </w:r>
      <w:proofErr w:type="gramEnd"/>
      <w:r w:rsidRPr="00CD5C75">
        <w:t xml:space="preserve"> системе ОСМС (далее – договор закупа медицинских услуг) и (или) </w:t>
      </w:r>
      <w:proofErr w:type="gramStart"/>
      <w:r w:rsidRPr="00CD5C75">
        <w:t>имеющая</w:t>
      </w:r>
      <w:proofErr w:type="gramEnd"/>
      <w:r w:rsidRPr="00CD5C75">
        <w:t xml:space="preserve"> медицинские </w:t>
      </w:r>
      <w:r w:rsidRPr="00CD5C75">
        <w:lastRenderedPageBreak/>
        <w:t>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CD5C75" w:rsidRPr="00CD5C75" w:rsidRDefault="00CD5C75" w:rsidP="00CD5C75">
      <w:r w:rsidRPr="00CD5C75">
        <w:t>      При прикреплении физического лица к организации ПМСП открепление от предыдущей организации ПМСП осуществляется автоматически.</w:t>
      </w:r>
    </w:p>
    <w:p w:rsidR="00CD5C75" w:rsidRPr="00CD5C75" w:rsidRDefault="00CD5C75" w:rsidP="00CD5C75">
      <w:r w:rsidRPr="00CD5C75">
        <w:t>      Сноска. Пункт 4 - в редакции приказа Министра здравоохранения РК от 28.07.2021 </w:t>
      </w:r>
      <w:hyperlink r:id="rId17" w:anchor="z17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 xml:space="preserve">      5. </w:t>
      </w:r>
      <w:proofErr w:type="gramStart"/>
      <w:r w:rsidRPr="00CD5C75">
        <w:t>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CD5C75">
        <w:t xml:space="preserve"> значения и столицы (далее – приказ о распределении).</w:t>
      </w:r>
    </w:p>
    <w:p w:rsidR="00CD5C75" w:rsidRPr="00CD5C75" w:rsidRDefault="00CD5C75" w:rsidP="00CD5C75">
      <w:r w:rsidRPr="00CD5C75">
        <w:t>     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p w:rsidR="00CD5C75" w:rsidRPr="00CD5C75" w:rsidRDefault="00CD5C75" w:rsidP="00CD5C75">
      <w:r w:rsidRPr="00CD5C75">
        <w:t xml:space="preserve">      6. </w:t>
      </w:r>
      <w:proofErr w:type="gramStart"/>
      <w:r w:rsidRPr="00CD5C75">
        <w:t>Физическое лицо, не воспользовавшееся правом свободного выбора организации ПМСП остается</w:t>
      </w:r>
      <w:proofErr w:type="gramEnd"/>
      <w:r w:rsidRPr="00CD5C75">
        <w:t xml:space="preserve"> прикрепленным к организации ПМСП, в которой обслуживался ранее.</w:t>
      </w:r>
    </w:p>
    <w:p w:rsidR="00CD5C75" w:rsidRPr="00CD5C75" w:rsidRDefault="00CD5C75" w:rsidP="00CD5C75">
      <w:r w:rsidRPr="00CD5C75">
        <w:t>     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 </w:t>
      </w:r>
      <w:hyperlink r:id="rId18" w:anchor="z362" w:history="1">
        <w:r w:rsidRPr="00CD5C75">
          <w:rPr>
            <w:rStyle w:val="a3"/>
          </w:rPr>
          <w:t>статьи 7</w:t>
        </w:r>
        <w:proofErr w:type="gramEnd"/>
      </w:hyperlink>
      <w:r w:rsidRPr="00CD5C75">
        <w:t xml:space="preserve"> 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</w:t>
      </w:r>
      <w:r w:rsidRPr="00CD5C75">
        <w:lastRenderedPageBreak/>
        <w:t>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CD5C75" w:rsidRPr="00CD5C75" w:rsidRDefault="00CD5C75" w:rsidP="00CD5C75">
      <w:r w:rsidRPr="00CD5C75">
        <w:t>      Субъекты ПМСП, допущенные к процедуре выбора, участвуют в данной процедуре в соответствии с Правилами закупа услуг.</w:t>
      </w:r>
    </w:p>
    <w:p w:rsidR="00CD5C75" w:rsidRPr="00CD5C75" w:rsidRDefault="00CD5C75" w:rsidP="00CD5C75">
      <w:r w:rsidRPr="00CD5C75">
        <w:t xml:space="preserve">      7. </w:t>
      </w:r>
      <w:proofErr w:type="gramStart"/>
      <w:r w:rsidRPr="00CD5C75">
        <w:t>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  <w:proofErr w:type="gramEnd"/>
    </w:p>
    <w:p w:rsidR="00CD5C75" w:rsidRPr="00CD5C75" w:rsidRDefault="00CD5C75" w:rsidP="00CD5C75">
      <w:r w:rsidRPr="00CD5C75">
        <w:t>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CD5C75" w:rsidRPr="00CD5C75" w:rsidRDefault="00CD5C75" w:rsidP="00CD5C75">
      <w:r w:rsidRPr="00CD5C75">
        <w:t xml:space="preserve">      8. </w:t>
      </w:r>
      <w:proofErr w:type="gramStart"/>
      <w:r w:rsidRPr="00CD5C75">
        <w:t>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</w:t>
      </w:r>
      <w:proofErr w:type="gramEnd"/>
      <w:r w:rsidRPr="00CD5C75">
        <w:t xml:space="preserve"> территории близлежащей административно-территориальной единицы.</w:t>
      </w:r>
    </w:p>
    <w:p w:rsidR="00CD5C75" w:rsidRPr="00CD5C75" w:rsidRDefault="00CD5C75" w:rsidP="00CD5C75">
      <w:r w:rsidRPr="00CD5C75">
        <w:t>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специалистом ПМСП).</w:t>
      </w:r>
    </w:p>
    <w:p w:rsidR="00CD5C75" w:rsidRPr="00CD5C75" w:rsidRDefault="00CD5C75" w:rsidP="00CD5C75">
      <w:r w:rsidRPr="00CD5C75">
        <w:t>     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CD5C75" w:rsidRPr="00CD5C75" w:rsidRDefault="00CD5C75" w:rsidP="00CD5C75">
      <w:r w:rsidRPr="00CD5C75">
        <w:t>      Сноска. Пункт 8 - в редакции приказа Министра здравоохранения РК от 28.07.2021 </w:t>
      </w:r>
      <w:hyperlink r:id="rId19" w:anchor="z21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>      9.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CD5C75" w:rsidRPr="00CD5C75" w:rsidRDefault="00CD5C75" w:rsidP="00CD5C75">
      <w:r w:rsidRPr="00CD5C75">
        <w:t>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p w:rsidR="00CD5C75" w:rsidRPr="00CD5C75" w:rsidRDefault="00CD5C75" w:rsidP="00CD5C75">
      <w:r w:rsidRPr="00CD5C75">
        <w:lastRenderedPageBreak/>
        <w:t>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CD5C75" w:rsidRPr="00CD5C75" w:rsidRDefault="00CD5C75" w:rsidP="00CD5C75">
      <w:r w:rsidRPr="00CD5C75">
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p w:rsidR="00CD5C75" w:rsidRPr="00CD5C75" w:rsidRDefault="00CD5C75" w:rsidP="00CD5C75">
      <w:r w:rsidRPr="00CD5C75">
        <w:t>     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CD5C75" w:rsidRPr="00CD5C75" w:rsidRDefault="00CD5C75" w:rsidP="00CD5C75">
      <w:r w:rsidRPr="00CD5C75">
        <w:t>      1) пенсионеры;</w:t>
      </w:r>
    </w:p>
    <w:p w:rsidR="00CD5C75" w:rsidRPr="00CD5C75" w:rsidRDefault="00CD5C75" w:rsidP="00CD5C75">
      <w:r w:rsidRPr="00CD5C75">
        <w:t>      2) инвалиды;</w:t>
      </w:r>
    </w:p>
    <w:p w:rsidR="00CD5C75" w:rsidRPr="00CD5C75" w:rsidRDefault="00CD5C75" w:rsidP="00CD5C75">
      <w:r w:rsidRPr="00CD5C75">
        <w:t>     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</w:t>
      </w:r>
      <w:proofErr w:type="gramEnd"/>
    </w:p>
    <w:p w:rsidR="00CD5C75" w:rsidRPr="00CD5C75" w:rsidRDefault="00CD5C75" w:rsidP="00CD5C75">
      <w:r w:rsidRPr="00CD5C75">
        <w:t>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CD5C75" w:rsidRPr="00CD5C75" w:rsidRDefault="00CD5C75" w:rsidP="00CD5C75">
      <w:r w:rsidRPr="00CD5C75">
        <w:t>      6) военнослужащие срочной службы;</w:t>
      </w:r>
    </w:p>
    <w:p w:rsidR="00CD5C75" w:rsidRPr="00CD5C75" w:rsidRDefault="00CD5C75" w:rsidP="00CD5C75">
      <w:r w:rsidRPr="00CD5C75">
        <w:t>      7) дети, родившиеся в иностранных государствах;</w:t>
      </w:r>
    </w:p>
    <w:p w:rsidR="00CD5C75" w:rsidRPr="00CD5C75" w:rsidRDefault="00CD5C75" w:rsidP="00CD5C75">
      <w:r w:rsidRPr="00CD5C75">
        <w:t>      8) опекаемые домов малютки, сирот, престарелых и другие;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9) оформляющие прикрепление по доверенности;</w:t>
      </w:r>
      <w:proofErr w:type="gramEnd"/>
    </w:p>
    <w:p w:rsidR="00CD5C75" w:rsidRPr="00CD5C75" w:rsidRDefault="00CD5C75" w:rsidP="00CD5C75">
      <w:r w:rsidRPr="00CD5C75">
        <w:lastRenderedPageBreak/>
        <w:t>      10) оформляющие прикрепление по договору ДМС при наличии договора.</w:t>
      </w:r>
    </w:p>
    <w:p w:rsidR="00CD5C75" w:rsidRPr="00CD5C75" w:rsidRDefault="00CD5C75" w:rsidP="00CD5C75">
      <w:r w:rsidRPr="00CD5C75">
        <w:t>      При непосредственном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CD5C75" w:rsidRPr="00CD5C75" w:rsidRDefault="00CD5C75" w:rsidP="00CD5C75">
      <w:r w:rsidRPr="00CD5C75">
        <w:t>     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работы организации ПМСП (до 18.00 часов в рабочие дни).</w:t>
      </w:r>
    </w:p>
    <w:p w:rsidR="00CD5C75" w:rsidRPr="00CD5C75" w:rsidRDefault="00CD5C75" w:rsidP="00CD5C75">
      <w:r w:rsidRPr="00CD5C75">
        <w:t>     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CD5C75" w:rsidRPr="00CD5C75" w:rsidRDefault="00CD5C75" w:rsidP="00CD5C75">
      <w:r w:rsidRPr="00CD5C75">
        <w:t>      Государственная услуга через ПЭП оказывается в день обращения на ПЭП.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 </w:t>
      </w:r>
      <w:hyperlink r:id="rId20" w:anchor="z13" w:history="1">
        <w:r w:rsidRPr="00CD5C75">
          <w:rPr>
            <w:rStyle w:val="a3"/>
          </w:rPr>
          <w:t>пункта 2</w:t>
        </w:r>
      </w:hyperlink>
      <w:r w:rsidRPr="00CD5C75">
        <w:t> статьи 5 Закона.</w:t>
      </w:r>
      <w:proofErr w:type="gramEnd"/>
    </w:p>
    <w:p w:rsidR="00CD5C75" w:rsidRPr="00CD5C75" w:rsidRDefault="00CD5C75" w:rsidP="00CD5C75">
      <w:r w:rsidRPr="00CD5C75">
        <w:t>      Сноска. Пункт 9 - в редакции приказа Министра здравоохранения РК от 28.07.2021 </w:t>
      </w:r>
      <w:hyperlink r:id="rId21" w:anchor="z25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 xml:space="preserve">      9-1. </w:t>
      </w:r>
      <w:proofErr w:type="gramStart"/>
      <w:r w:rsidRPr="00CD5C75">
        <w:t>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  <w:proofErr w:type="gramEnd"/>
    </w:p>
    <w:p w:rsidR="00CD5C75" w:rsidRPr="00CD5C75" w:rsidRDefault="00CD5C75" w:rsidP="00CD5C75">
      <w:r w:rsidRPr="00CD5C75">
        <w:t>      Документом, свидетельствующим о прикреплении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 </w:t>
      </w:r>
      <w:hyperlink r:id="rId22" w:anchor="z0" w:history="1">
        <w:r w:rsidRPr="00CD5C75">
          <w:rPr>
            <w:rStyle w:val="a3"/>
          </w:rPr>
          <w:t>приказом</w:t>
        </w:r>
      </w:hyperlink>
      <w:r w:rsidRPr="00CD5C75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CD5C75">
        <w:t>Р</w:t>
      </w:r>
      <w:proofErr w:type="gramEnd"/>
      <w:r w:rsidRPr="00CD5C75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p w:rsidR="00CD5C75" w:rsidRPr="00CD5C75" w:rsidRDefault="00CD5C75" w:rsidP="00CD5C75">
      <w:r w:rsidRPr="00CD5C75">
        <w:t>      Прикрепление к организации ПМСП осуществляется на срок действия договора ДМС.</w:t>
      </w:r>
    </w:p>
    <w:p w:rsidR="00CD5C75" w:rsidRPr="00CD5C75" w:rsidRDefault="00CD5C75" w:rsidP="00CD5C75">
      <w:r w:rsidRPr="00CD5C75">
        <w:lastRenderedPageBreak/>
        <w:t xml:space="preserve">      Организации ПМСП осуществляют прикрепление при личном обращении </w:t>
      </w:r>
      <w:proofErr w:type="gramStart"/>
      <w:r w:rsidRPr="00CD5C75">
        <w:t>застрахованного</w:t>
      </w:r>
      <w:proofErr w:type="gramEnd"/>
      <w:r w:rsidRPr="00CD5C75">
        <w:t xml:space="preserve"> или обращении страховой организации, с которым заключен договор ДМС.</w:t>
      </w:r>
    </w:p>
    <w:p w:rsidR="00CD5C75" w:rsidRPr="00CD5C75" w:rsidRDefault="00CD5C75" w:rsidP="00CD5C75">
      <w:r w:rsidRPr="00CD5C75">
        <w:t>     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документа, удостоверяющего личность каждого члена семьи.</w:t>
      </w:r>
    </w:p>
    <w:p w:rsidR="00CD5C75" w:rsidRPr="00CD5C75" w:rsidRDefault="00CD5C75" w:rsidP="00CD5C75">
      <w:r w:rsidRPr="00CD5C75">
        <w:t>      Прикрепление лиц, не достигших восемнадцати лет, осуществляется при наличии документа, удостоверяющего личность прикрепляемого лица и его законного представителя.</w:t>
      </w:r>
    </w:p>
    <w:p w:rsidR="00CD5C75" w:rsidRPr="00CD5C75" w:rsidRDefault="00CD5C75" w:rsidP="00CD5C75">
      <w:r w:rsidRPr="00CD5C75">
        <w:t>      Сноска. Правила дополнены пунктом 9-1 в соответствии с приказом Министра здравоохранения РК от 28.07.2021 </w:t>
      </w:r>
      <w:hyperlink r:id="rId23" w:anchor="z46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>      10. Основания прикрепления:</w:t>
      </w:r>
    </w:p>
    <w:p w:rsidR="00CD5C75" w:rsidRPr="00CD5C75" w:rsidRDefault="00CD5C75" w:rsidP="00CD5C75">
      <w:r w:rsidRPr="00CD5C75">
        <w:t>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  <w:proofErr w:type="gramEnd"/>
    </w:p>
    <w:p w:rsidR="00CD5C75" w:rsidRPr="00CD5C75" w:rsidRDefault="00CD5C75" w:rsidP="00CD5C75">
      <w:r w:rsidRPr="00CD5C75">
        <w:t>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CD5C75" w:rsidRPr="00CD5C75" w:rsidRDefault="00CD5C75" w:rsidP="00CD5C75">
      <w:r w:rsidRPr="00CD5C75">
        <w:t xml:space="preserve">      4) договор ДМС, заключенный между страхователем и страховой организацией, в рамках которого организация ПМСП оказывает медицинские услуги </w:t>
      </w:r>
      <w:proofErr w:type="gramStart"/>
      <w:r w:rsidRPr="00CD5C75">
        <w:t>застрахованному</w:t>
      </w:r>
      <w:proofErr w:type="gramEnd"/>
      <w:r w:rsidRPr="00CD5C75">
        <w:t>;</w:t>
      </w:r>
    </w:p>
    <w:p w:rsidR="00CD5C75" w:rsidRPr="00CD5C75" w:rsidRDefault="00CD5C75" w:rsidP="00CD5C75">
      <w:r w:rsidRPr="00CD5C75">
        <w:t>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CD5C75" w:rsidRPr="00CD5C75" w:rsidRDefault="00CD5C75" w:rsidP="00CD5C75">
      <w:r w:rsidRPr="00CD5C75">
        <w:t>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CD5C75" w:rsidRPr="00CD5C75" w:rsidRDefault="00CD5C75" w:rsidP="00CD5C75">
      <w:r w:rsidRPr="00CD5C75">
        <w:t xml:space="preserve">      7) </w:t>
      </w:r>
      <w:proofErr w:type="gramStart"/>
      <w:r w:rsidRPr="00CD5C75">
        <w:t>не размещение</w:t>
      </w:r>
      <w:proofErr w:type="gramEnd"/>
      <w:r w:rsidRPr="00CD5C75">
        <w:t xml:space="preserve"> объема медицинских услуг организациям ПМСП, претендующим на оказание медицинских услуг;</w:t>
      </w:r>
    </w:p>
    <w:p w:rsidR="00CD5C75" w:rsidRPr="00CD5C75" w:rsidRDefault="00CD5C75" w:rsidP="00CD5C75">
      <w:r w:rsidRPr="00CD5C75">
        <w:lastRenderedPageBreak/>
        <w:t>      8) появление вновь вводимых объектов здравоохранения;</w:t>
      </w:r>
    </w:p>
    <w:p w:rsidR="00CD5C75" w:rsidRPr="00CD5C75" w:rsidRDefault="00CD5C75" w:rsidP="00CD5C75">
      <w:r w:rsidRPr="00CD5C75">
        <w:t>      9) отчуждение организации ПМСП, являющейся государственным предприятием путем приватизации.</w:t>
      </w:r>
    </w:p>
    <w:p w:rsidR="00CD5C75" w:rsidRPr="00CD5C75" w:rsidRDefault="00CD5C75" w:rsidP="00CD5C75">
      <w:r w:rsidRPr="00CD5C75">
        <w:t>      Сноска. Пункт 10 с изменением, внесенным приказом Министра здравоохранения РК от 28.07.2021 </w:t>
      </w:r>
      <w:hyperlink r:id="rId24" w:anchor="z53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 xml:space="preserve">      11. Прикрепление граждан Республики Казахстан, </w:t>
      </w:r>
      <w:proofErr w:type="spellStart"/>
      <w:r w:rsidRPr="00CD5C75">
        <w:t>кандасов</w:t>
      </w:r>
      <w:proofErr w:type="spellEnd"/>
      <w:r w:rsidRPr="00CD5C75">
        <w:t>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подачи лицом электронного заявления через ПЭП на прикрепление.</w:t>
      </w:r>
    </w:p>
    <w:p w:rsidR="00CD5C75" w:rsidRPr="00CD5C75" w:rsidRDefault="00CD5C75" w:rsidP="00CD5C75">
      <w:r w:rsidRPr="00CD5C75">
        <w:t xml:space="preserve">      </w:t>
      </w:r>
      <w:proofErr w:type="gramStart"/>
      <w:r w:rsidRPr="00CD5C75">
        <w:t>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языке на прикрепление.</w:t>
      </w:r>
      <w:proofErr w:type="gramEnd"/>
    </w:p>
    <w:p w:rsidR="00CD5C75" w:rsidRPr="00CD5C75" w:rsidRDefault="00CD5C75" w:rsidP="00CD5C75">
      <w:r w:rsidRPr="00CD5C75">
        <w:t>      Сноска. Пункт 11 - в редакции приказа Министра здравоохранения РК от 28.07.2021 </w:t>
      </w:r>
      <w:hyperlink r:id="rId25" w:anchor="z55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>      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p w:rsidR="00CD5C75" w:rsidRPr="00CD5C75" w:rsidRDefault="00CD5C75" w:rsidP="00CD5C75">
      <w:r w:rsidRPr="00CD5C75">
        <w:t>     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CD5C75" w:rsidRPr="00CD5C75" w:rsidRDefault="00CD5C75" w:rsidP="00CD5C75">
      <w:r w:rsidRPr="00CD5C75">
        <w:t>      14. Организации ПМСП письменно уведомляют прикрепленных лиц по месту жительства о прекращении оказания ПМСП:</w:t>
      </w:r>
    </w:p>
    <w:p w:rsidR="00CD5C75" w:rsidRPr="00CD5C75" w:rsidRDefault="00CD5C75" w:rsidP="00CD5C75">
      <w:r w:rsidRPr="00CD5C75">
        <w:t>      1) не менее</w:t>
      </w:r>
      <w:proofErr w:type="gramStart"/>
      <w:r w:rsidRPr="00CD5C75">
        <w:t>,</w:t>
      </w:r>
      <w:proofErr w:type="gramEnd"/>
      <w:r w:rsidRPr="00CD5C75">
        <w:t xml:space="preserve"> чем за тридцать календарных дней до даты расторжения или изменения договора закупа медицинских услуг с фондом;</w:t>
      </w:r>
    </w:p>
    <w:p w:rsidR="00CD5C75" w:rsidRPr="00CD5C75" w:rsidRDefault="00CD5C75" w:rsidP="00CD5C75">
      <w:r w:rsidRPr="00CD5C75">
        <w:t>      2) в течение двух календарных дней со дня, когда стало известно о реорганизации или ликвидации организации ПМСП;</w:t>
      </w:r>
    </w:p>
    <w:p w:rsidR="00CD5C75" w:rsidRPr="00CD5C75" w:rsidRDefault="00CD5C75" w:rsidP="00CD5C75">
      <w:r w:rsidRPr="00CD5C75">
        <w:lastRenderedPageBreak/>
        <w:t xml:space="preserve">      3) в течение двух календарных дней со дня, когда стало известно о </w:t>
      </w:r>
      <w:proofErr w:type="gramStart"/>
      <w:r w:rsidRPr="00CD5C75">
        <w:t>не размещении</w:t>
      </w:r>
      <w:proofErr w:type="gramEnd"/>
      <w:r w:rsidRPr="00CD5C75">
        <w:t xml:space="preserve"> фондом объемов медицинских услуг по итогам процедуры выбора.</w:t>
      </w:r>
    </w:p>
    <w:p w:rsidR="00CD5C75" w:rsidRPr="00CD5C75" w:rsidRDefault="00CD5C75" w:rsidP="00CD5C75">
      <w:r w:rsidRPr="00CD5C75">
        <w:t>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CD5C75" w:rsidRPr="00CD5C75" w:rsidRDefault="00CD5C75" w:rsidP="00CD5C75">
      <w:r w:rsidRPr="00CD5C75">
        <w:t>     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CD5C75" w:rsidRPr="00CD5C75" w:rsidRDefault="00CD5C75" w:rsidP="00CD5C75">
      <w:r w:rsidRPr="00CD5C75">
        <w:t xml:space="preserve">      Приказ о распределении направляется управлениями здравоохранения в фонд ежегодно до 20 ноября и размещается на </w:t>
      </w:r>
      <w:proofErr w:type="spellStart"/>
      <w:r w:rsidRPr="00CD5C75">
        <w:t>интернет-ресурсах</w:t>
      </w:r>
      <w:proofErr w:type="spellEnd"/>
      <w:r w:rsidRPr="00CD5C75">
        <w:t xml:space="preserve"> управлений здравоохранения.</w:t>
      </w:r>
    </w:p>
    <w:p w:rsidR="00CD5C75" w:rsidRPr="00CD5C75" w:rsidRDefault="00CD5C75" w:rsidP="00CD5C75">
      <w:r w:rsidRPr="00CD5C75">
        <w:t>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</w:t>
      </w:r>
      <w:proofErr w:type="gramStart"/>
      <w:r w:rsidRPr="00CD5C75">
        <w:t>и</w:t>
      </w:r>
      <w:proofErr w:type="gramEnd"/>
      <w:r w:rsidRPr="00CD5C75">
        <w:t xml:space="preserve"> 7 рабочих дней со дня зарегистрированного письменного уведомления руководителя вновь вводимого объекта.</w:t>
      </w:r>
    </w:p>
    <w:p w:rsidR="00CD5C75" w:rsidRPr="00CD5C75" w:rsidRDefault="00CD5C75" w:rsidP="00CD5C75">
      <w:r w:rsidRPr="00CD5C75">
        <w:t>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CD5C75" w:rsidRPr="00CD5C75" w:rsidRDefault="00CD5C75" w:rsidP="00CD5C75">
      <w:r w:rsidRPr="00CD5C75">
        <w:t>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CD5C75" w:rsidRPr="00CD5C75" w:rsidRDefault="00CD5C75" w:rsidP="00CD5C75">
      <w:r w:rsidRPr="00CD5C75">
        <w:t>     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CD5C75" w:rsidRPr="00CD5C75" w:rsidRDefault="00CD5C75" w:rsidP="00CD5C75">
      <w:r w:rsidRPr="00CD5C75">
        <w:t xml:space="preserve">      17. Открепление от организации ПМСП осуществляется </w:t>
      </w:r>
      <w:proofErr w:type="gramStart"/>
      <w:r w:rsidRPr="00CD5C75">
        <w:t>при</w:t>
      </w:r>
      <w:proofErr w:type="gramEnd"/>
      <w:r w:rsidRPr="00CD5C75">
        <w:t>:</w:t>
      </w:r>
    </w:p>
    <w:p w:rsidR="00CD5C75" w:rsidRPr="00CD5C75" w:rsidRDefault="00CD5C75" w:rsidP="00CD5C75">
      <w:r w:rsidRPr="00CD5C75">
        <w:t xml:space="preserve">      1) </w:t>
      </w:r>
      <w:proofErr w:type="gramStart"/>
      <w:r w:rsidRPr="00CD5C75">
        <w:t>установлении</w:t>
      </w:r>
      <w:proofErr w:type="gramEnd"/>
      <w:r w:rsidRPr="00CD5C75">
        <w:t xml:space="preserve"> факта смерти прикрепленного лица на основании свидетельства о смерти;</w:t>
      </w:r>
    </w:p>
    <w:p w:rsidR="00CD5C75" w:rsidRPr="00CD5C75" w:rsidRDefault="00CD5C75" w:rsidP="00CD5C75">
      <w:r w:rsidRPr="00CD5C75">
        <w:lastRenderedPageBreak/>
        <w:t xml:space="preserve">      2) </w:t>
      </w:r>
      <w:proofErr w:type="gramStart"/>
      <w:r w:rsidRPr="00CD5C75">
        <w:t>изменении</w:t>
      </w:r>
      <w:proofErr w:type="gramEnd"/>
      <w:r w:rsidRPr="00CD5C75">
        <w:t xml:space="preserve"> прикрепленным лицом места постоянного проживания за пределы страны на основании сведений из государственной базы данных "Физические лица" Министерства юстиции Республики Казахстан;</w:t>
      </w:r>
    </w:p>
    <w:p w:rsidR="00CD5C75" w:rsidRPr="00CD5C75" w:rsidRDefault="00CD5C75" w:rsidP="00CD5C75">
      <w:r w:rsidRPr="00CD5C75">
        <w:t xml:space="preserve">      3) </w:t>
      </w:r>
      <w:proofErr w:type="gramStart"/>
      <w:r w:rsidRPr="00CD5C75">
        <w:t>прекращении</w:t>
      </w:r>
      <w:proofErr w:type="gramEnd"/>
      <w:r w:rsidRPr="00CD5C75">
        <w:t xml:space="preserve"> действия договора ДМС.</w:t>
      </w:r>
    </w:p>
    <w:p w:rsidR="00CD5C75" w:rsidRPr="00CD5C75" w:rsidRDefault="00CD5C75" w:rsidP="00CD5C75">
      <w:r w:rsidRPr="00CD5C75">
        <w:t>      Сноска. Пункт 17 с изменениями, внесенными приказом Министра здравоохранения РК от 28.07.2021 </w:t>
      </w:r>
      <w:hyperlink r:id="rId26" w:anchor="z58" w:history="1">
        <w:r w:rsidRPr="00CD5C75">
          <w:rPr>
            <w:rStyle w:val="a3"/>
          </w:rPr>
          <w:t>№ Қ</w:t>
        </w:r>
        <w:proofErr w:type="gramStart"/>
        <w:r w:rsidRPr="00CD5C75">
          <w:rPr>
            <w:rStyle w:val="a3"/>
          </w:rPr>
          <w:t>Р</w:t>
        </w:r>
        <w:proofErr w:type="gramEnd"/>
        <w:r w:rsidRPr="00CD5C75">
          <w:rPr>
            <w:rStyle w:val="a3"/>
          </w:rPr>
          <w:t xml:space="preserve"> ДСМ - 66</w:t>
        </w:r>
      </w:hyperlink>
      <w:r w:rsidRPr="00CD5C75">
        <w:t> (вводится в действие по истечении десяти календарных дней после дня его первого официального опубликования).</w:t>
      </w:r>
      <w:r w:rsidRPr="00CD5C75">
        <w:br/>
      </w:r>
    </w:p>
    <w:p w:rsidR="00CD5C75" w:rsidRPr="00CD5C75" w:rsidRDefault="00CD5C75" w:rsidP="00CD5C75">
      <w:r w:rsidRPr="00CD5C75">
        <w:t xml:space="preserve">Глава 3. Порядок обжалования решений, действий (бездействия) </w:t>
      </w:r>
      <w:proofErr w:type="spellStart"/>
      <w:r w:rsidRPr="00CD5C75">
        <w:t>услугодателя</w:t>
      </w:r>
      <w:proofErr w:type="spellEnd"/>
      <w:r w:rsidRPr="00CD5C75">
        <w:t xml:space="preserve"> и (или) его должностных лиц по вопросам оказания государственных услуг</w:t>
      </w:r>
    </w:p>
    <w:p w:rsidR="00CD5C75" w:rsidRPr="00CD5C75" w:rsidRDefault="00CD5C75" w:rsidP="00CD5C75">
      <w:r w:rsidRPr="00CD5C75">
        <w:t xml:space="preserve">      18. Жалоба на решение, действия (бездействия) </w:t>
      </w:r>
      <w:proofErr w:type="spellStart"/>
      <w:r w:rsidRPr="00CD5C75">
        <w:t>услугодателя</w:t>
      </w:r>
      <w:proofErr w:type="spellEnd"/>
      <w:r w:rsidRPr="00CD5C75">
        <w:t xml:space="preserve"> по вопросам оказания государственных услуг подается на имя руководителя </w:t>
      </w:r>
      <w:proofErr w:type="spellStart"/>
      <w:r w:rsidRPr="00CD5C75">
        <w:t>услугодателя</w:t>
      </w:r>
      <w:proofErr w:type="spellEnd"/>
      <w:r w:rsidRPr="00CD5C75">
        <w:t xml:space="preserve"> и (или) в уполномоченный орган по оценке и </w:t>
      </w:r>
      <w:proofErr w:type="gramStart"/>
      <w:r w:rsidRPr="00CD5C75">
        <w:t>контролю за</w:t>
      </w:r>
      <w:proofErr w:type="gramEnd"/>
      <w:r w:rsidRPr="00CD5C75">
        <w:t xml:space="preserve"> качеством оказания государственных услуг в соответствии с законодательством Республики Казахстан.</w:t>
      </w:r>
    </w:p>
    <w:p w:rsidR="00CD5C75" w:rsidRPr="00CD5C75" w:rsidRDefault="00CD5C75" w:rsidP="00CD5C75">
      <w:r w:rsidRPr="00CD5C75">
        <w:t xml:space="preserve">      Жалоба </w:t>
      </w:r>
      <w:proofErr w:type="spellStart"/>
      <w:r w:rsidRPr="00CD5C75">
        <w:t>услугополучателя</w:t>
      </w:r>
      <w:proofErr w:type="spellEnd"/>
      <w:r w:rsidRPr="00CD5C75">
        <w:t xml:space="preserve">, поступившая в адрес </w:t>
      </w:r>
      <w:proofErr w:type="spellStart"/>
      <w:r w:rsidRPr="00CD5C75">
        <w:t>услугодателя</w:t>
      </w:r>
      <w:proofErr w:type="spellEnd"/>
      <w:r w:rsidRPr="00CD5C75">
        <w:t xml:space="preserve"> в соответствии с </w:t>
      </w:r>
      <w:hyperlink r:id="rId27" w:anchor="z68" w:history="1">
        <w:r w:rsidRPr="00CD5C75">
          <w:rPr>
            <w:rStyle w:val="a3"/>
          </w:rPr>
          <w:t>пунктом 2</w:t>
        </w:r>
      </w:hyperlink>
      <w:r w:rsidRPr="00CD5C75"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CD5C75" w:rsidRPr="00CD5C75" w:rsidRDefault="00CD5C75" w:rsidP="00CD5C75">
      <w:r w:rsidRPr="00CD5C75">
        <w:t xml:space="preserve">      Жалоба </w:t>
      </w:r>
      <w:proofErr w:type="spellStart"/>
      <w:r w:rsidRPr="00CD5C75">
        <w:t>услугополучателя</w:t>
      </w:r>
      <w:proofErr w:type="spellEnd"/>
      <w:r w:rsidRPr="00CD5C75">
        <w:t xml:space="preserve">, поступившая в адрес уполномоченного органа по оценке и </w:t>
      </w:r>
      <w:proofErr w:type="gramStart"/>
      <w:r w:rsidRPr="00CD5C75">
        <w:t>контролю за</w:t>
      </w:r>
      <w:proofErr w:type="gramEnd"/>
      <w:r w:rsidRPr="00CD5C75"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CD5C75" w:rsidRPr="00CD5C75" w:rsidRDefault="00CD5C75" w:rsidP="00CD5C75">
      <w:r w:rsidRPr="00CD5C75">
        <w:t xml:space="preserve">      19. В случаях несогласия с результатами оказанной государственной услуги, </w:t>
      </w:r>
      <w:proofErr w:type="spellStart"/>
      <w:r w:rsidRPr="00CD5C75">
        <w:t>услугополучатель</w:t>
      </w:r>
      <w:proofErr w:type="spellEnd"/>
      <w:r w:rsidRPr="00CD5C75"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D5C75" w:rsidRPr="00CD5C75" w:rsidTr="00CD5C7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r w:rsidRPr="00CD5C75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bookmarkStart w:id="3" w:name="z97"/>
            <w:bookmarkEnd w:id="3"/>
            <w:r w:rsidRPr="00CD5C75">
              <w:t>Приложение к Правилам</w:t>
            </w:r>
            <w:r w:rsidRPr="00CD5C75">
              <w:br/>
              <w:t>прикрепления физических лиц к</w:t>
            </w:r>
            <w:r w:rsidRPr="00CD5C75">
              <w:br/>
              <w:t>организациям здравоохранения,</w:t>
            </w:r>
            <w:r w:rsidRPr="00CD5C75">
              <w:br/>
              <w:t>оказывающим первичную</w:t>
            </w:r>
            <w:r w:rsidRPr="00CD5C75">
              <w:br/>
              <w:t>медико-санитарную помощь</w:t>
            </w:r>
          </w:p>
        </w:tc>
      </w:tr>
    </w:tbl>
    <w:p w:rsidR="00CD5C75" w:rsidRPr="00CD5C75" w:rsidRDefault="00CD5C75" w:rsidP="00CD5C75">
      <w:r w:rsidRPr="00CD5C75">
        <w:t>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825"/>
        <w:gridCol w:w="8181"/>
      </w:tblGrid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 xml:space="preserve">Наименование </w:t>
            </w:r>
            <w:proofErr w:type="spellStart"/>
            <w:r w:rsidRPr="00CD5C75"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Организация первичной медико-санитарной помощи</w:t>
            </w:r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1) непосредственно через организацию первичной медико-санитарной помощи (далее – ПМСП);</w:t>
            </w:r>
            <w:r w:rsidRPr="00CD5C75">
              <w:br/>
              <w:t>2) веб-портал "Электронного правительства" (далее – ПЭП).</w:t>
            </w:r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1) с момента сдачи пациентом документов организации ПМСП, а также при обращении через ПЭП - 1 (один) рабочий день;</w:t>
            </w:r>
            <w:r w:rsidRPr="00CD5C75">
              <w:br/>
            </w:r>
            <w:bookmarkStart w:id="4" w:name="z101"/>
            <w:bookmarkEnd w:id="4"/>
            <w:r w:rsidRPr="00CD5C75">
              <w:t>2) максимально допустимое время ожидания для сдачи документов - 30 (тридцать) минут;</w:t>
            </w:r>
            <w:r w:rsidRPr="00CD5C75">
              <w:br/>
              <w:t>3) максимально допустимое время обслуживания пациента – 30 (тридцать) минут.</w:t>
            </w:r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электронная (частично автоматизированная) /бумажная.</w:t>
            </w:r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 w:rsidRPr="00CD5C75">
              <w:br/>
              <w:t>2) мотивированный отказ.</w:t>
            </w:r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 xml:space="preserve">Размер оплаты, взимаемой с </w:t>
            </w:r>
            <w:proofErr w:type="spellStart"/>
            <w:r w:rsidRPr="00CD5C75">
              <w:t>услугополучателя</w:t>
            </w:r>
            <w:proofErr w:type="spellEnd"/>
            <w:r w:rsidRPr="00CD5C75"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государственная услуга оказывается бесплатно.</w:t>
            </w:r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CD5C75">
              <w:t>,</w:t>
            </w:r>
            <w:proofErr w:type="gramEnd"/>
            <w:r w:rsidRPr="00CD5C75"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CD5C75">
              <w:br/>
            </w:r>
            <w:r w:rsidRPr="00CD5C75">
              <w:lastRenderedPageBreak/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CD5C75">
              <w:br/>
            </w:r>
            <w:bookmarkStart w:id="5" w:name="z105"/>
            <w:bookmarkEnd w:id="5"/>
            <w:r w:rsidRPr="00CD5C75">
              <w:t>1) документ, удостоверяющий личность, для идентификации личности;</w:t>
            </w:r>
            <w:r w:rsidRPr="00CD5C75">
              <w:br/>
            </w:r>
            <w:bookmarkStart w:id="6" w:name="z106"/>
            <w:bookmarkEnd w:id="6"/>
            <w:r w:rsidRPr="00CD5C75">
              <w:t>2) пенсионеры – пенсионное удостоверение;</w:t>
            </w:r>
            <w:r w:rsidRPr="00CD5C75">
              <w:br/>
            </w:r>
            <w:bookmarkStart w:id="7" w:name="z107"/>
            <w:bookmarkEnd w:id="7"/>
            <w:r w:rsidRPr="00CD5C75">
              <w:t xml:space="preserve">3) инвалиды – пенсионное удостоверение либо выписка из акта освидетельствования </w:t>
            </w:r>
            <w:proofErr w:type="gramStart"/>
            <w:r w:rsidRPr="00CD5C75">
              <w:t>медико-социальной</w:t>
            </w:r>
            <w:proofErr w:type="gramEnd"/>
            <w:r w:rsidRPr="00CD5C75">
              <w:t xml:space="preserve"> экспертизы;</w:t>
            </w:r>
            <w:r w:rsidRPr="00CD5C75">
              <w:br/>
            </w:r>
            <w:bookmarkStart w:id="8" w:name="z108"/>
            <w:bookmarkEnd w:id="8"/>
            <w:r w:rsidRPr="00CD5C75"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CD5C75">
              <w:br/>
            </w:r>
            <w:bookmarkStart w:id="9" w:name="z109"/>
            <w:bookmarkEnd w:id="9"/>
            <w:r w:rsidRPr="00CD5C75"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CD5C75">
              <w:br/>
            </w:r>
            <w:bookmarkStart w:id="10" w:name="z110"/>
            <w:bookmarkEnd w:id="10"/>
            <w:proofErr w:type="gramStart"/>
            <w:r w:rsidRPr="00CD5C75"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CD5C75">
              <w:br/>
            </w:r>
            <w:bookmarkStart w:id="11" w:name="z111"/>
            <w:bookmarkEnd w:id="11"/>
            <w:r w:rsidRPr="00CD5C75"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CD5C75">
              <w:br/>
            </w:r>
            <w:bookmarkStart w:id="12" w:name="z112"/>
            <w:bookmarkEnd w:id="12"/>
            <w:proofErr w:type="gramStart"/>
            <w:r w:rsidRPr="00CD5C75">
              <w:t xml:space="preserve">8) дети, родившиеся в иностранных государствах – документ, подтверждающий </w:t>
            </w:r>
            <w:r w:rsidRPr="00CD5C75">
              <w:lastRenderedPageBreak/>
              <w:t>рождение в иностранном государстве;</w:t>
            </w:r>
            <w:r w:rsidRPr="00CD5C75">
              <w:br/>
            </w:r>
            <w:bookmarkStart w:id="13" w:name="z113"/>
            <w:bookmarkEnd w:id="13"/>
            <w:r w:rsidRPr="00CD5C75"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CD5C75">
              <w:br/>
            </w:r>
            <w:bookmarkStart w:id="14" w:name="z114"/>
            <w:bookmarkEnd w:id="14"/>
            <w:r w:rsidRPr="00CD5C75"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CD5C75">
              <w:br/>
              <w:t>2. на ПЭП: запрос в электронном виде.</w:t>
            </w:r>
            <w:proofErr w:type="gramEnd"/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CD5C75">
              <w:br/>
            </w:r>
            <w:bookmarkStart w:id="15" w:name="z116"/>
            <w:bookmarkEnd w:id="15"/>
            <w:proofErr w:type="gramStart"/>
            <w:r w:rsidRPr="00CD5C75"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CD5C75">
              <w:br/>
            </w:r>
            <w:bookmarkStart w:id="16" w:name="z117"/>
            <w:bookmarkEnd w:id="16"/>
            <w:proofErr w:type="gramStart"/>
            <w:r w:rsidRPr="00CD5C75"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CD5C75">
              <w:br/>
              <w:t>4) отсутствие документа, подтверждающего законное представительство, в случае прикрепления детей и вышеуказанных лиц.</w:t>
            </w:r>
            <w:proofErr w:type="gramEnd"/>
          </w:p>
        </w:tc>
      </w:tr>
      <w:tr w:rsidR="00CD5C75" w:rsidRPr="00CD5C75" w:rsidTr="00CD5C7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Иные требования с учетом особенностей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00000" w:rsidRPr="00CD5C75" w:rsidRDefault="00CD5C75" w:rsidP="00CD5C75">
            <w:r w:rsidRPr="00CD5C75"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CD5C75">
              <w:br/>
            </w:r>
            <w:r w:rsidRPr="00CD5C75">
              <w:lastRenderedPageBreak/>
              <w:t xml:space="preserve">Пациент имеет возможность получения государственной услуги в электронной форме через ПЭП при условии наличия </w:t>
            </w:r>
            <w:proofErr w:type="spellStart"/>
            <w:r w:rsidRPr="00CD5C75">
              <w:t>ЭЦП</w:t>
            </w:r>
            <w:proofErr w:type="gramStart"/>
            <w:r w:rsidRPr="00CD5C75">
              <w:t>.С</w:t>
            </w:r>
            <w:proofErr w:type="gramEnd"/>
            <w:r w:rsidRPr="00CD5C75">
              <w:t>качать</w:t>
            </w:r>
            <w:proofErr w:type="spellEnd"/>
          </w:p>
        </w:tc>
      </w:tr>
    </w:tbl>
    <w:p w:rsidR="00CD5C75" w:rsidRPr="00CD5C75" w:rsidRDefault="00CD5C75" w:rsidP="00CD5C75">
      <w:pPr>
        <w:rPr>
          <w:vanish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D5C75" w:rsidRPr="00CD5C75" w:rsidTr="00CD5C7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r w:rsidRPr="00CD5C75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5C75" w:rsidRPr="00CD5C75" w:rsidRDefault="00CD5C75" w:rsidP="00CD5C75">
            <w:bookmarkStart w:id="17" w:name="z119"/>
            <w:bookmarkEnd w:id="17"/>
            <w:r w:rsidRPr="00CD5C75">
              <w:t>Приложение 2</w:t>
            </w:r>
            <w:r w:rsidRPr="00CD5C75">
              <w:br/>
              <w:t>к приказу</w:t>
            </w:r>
          </w:p>
        </w:tc>
      </w:tr>
    </w:tbl>
    <w:p w:rsidR="00581B8F" w:rsidRDefault="00581B8F" w:rsidP="00CD5C75"/>
    <w:sectPr w:rsidR="00581B8F" w:rsidSect="00CD5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8A0"/>
    <w:multiLevelType w:val="multilevel"/>
    <w:tmpl w:val="D41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75"/>
    <w:rsid w:val="00581B8F"/>
    <w:rsid w:val="00C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642" TargetMode="External"/><Relationship Id="rId13" Type="http://schemas.openxmlformats.org/officeDocument/2006/relationships/hyperlink" Target="https://adilet.zan.kz/rus/docs/V2100023753" TargetMode="External"/><Relationship Id="rId18" Type="http://schemas.openxmlformats.org/officeDocument/2006/relationships/hyperlink" Target="https://adilet.zan.kz/rus/docs/K2000000360" TargetMode="External"/><Relationship Id="rId26" Type="http://schemas.openxmlformats.org/officeDocument/2006/relationships/hyperlink" Target="https://adilet.zan.kz/rus/docs/V21000237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100023753" TargetMode="External"/><Relationship Id="rId7" Type="http://schemas.openxmlformats.org/officeDocument/2006/relationships/hyperlink" Target="https://adilet.zan.kz/rus/docs/Z1300000088" TargetMode="External"/><Relationship Id="rId12" Type="http://schemas.openxmlformats.org/officeDocument/2006/relationships/hyperlink" Target="https://adilet.zan.kz/rus/docs/Z1100000477" TargetMode="External"/><Relationship Id="rId17" Type="http://schemas.openxmlformats.org/officeDocument/2006/relationships/hyperlink" Target="https://adilet.zan.kz/rus/docs/V2100023753" TargetMode="External"/><Relationship Id="rId25" Type="http://schemas.openxmlformats.org/officeDocument/2006/relationships/hyperlink" Target="https://adilet.zan.kz/rus/docs/V21000237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100023753" TargetMode="External"/><Relationship Id="rId20" Type="http://schemas.openxmlformats.org/officeDocument/2006/relationships/hyperlink" Target="https://adilet.zan.kz/rus/docs/Z130000008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Z1300000088" TargetMode="External"/><Relationship Id="rId24" Type="http://schemas.openxmlformats.org/officeDocument/2006/relationships/hyperlink" Target="https://adilet.zan.kz/rus/docs/V21000237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1500000405" TargetMode="External"/><Relationship Id="rId23" Type="http://schemas.openxmlformats.org/officeDocument/2006/relationships/hyperlink" Target="https://adilet.zan.kz/rus/docs/V21000237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let.zan.kz/rus/docs/K2000000360" TargetMode="External"/><Relationship Id="rId19" Type="http://schemas.openxmlformats.org/officeDocument/2006/relationships/hyperlink" Target="https://adilet.zan.kz/rus/docs/V21000237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642" TargetMode="External"/><Relationship Id="rId14" Type="http://schemas.openxmlformats.org/officeDocument/2006/relationships/hyperlink" Target="https://adilet.zan.kz/rus/docs/V2000021407" TargetMode="External"/><Relationship Id="rId22" Type="http://schemas.openxmlformats.org/officeDocument/2006/relationships/hyperlink" Target="https://adilet.zan.kz/rus/docs/V2000021579" TargetMode="External"/><Relationship Id="rId27" Type="http://schemas.openxmlformats.org/officeDocument/2006/relationships/hyperlink" Target="https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2021-10-04T03:38:00Z</dcterms:created>
  <dcterms:modified xsi:type="dcterms:W3CDTF">2021-10-04T03:39:00Z</dcterms:modified>
</cp:coreProperties>
</file>