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</w:rPr>
        <w:t>УТВЕРЖДАЮ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  <w:lang w:val="kk-KZ"/>
        </w:rPr>
        <w:t>Главный врач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  <w:lang w:val="kk-KZ"/>
        </w:rPr>
        <w:t>КГП</w:t>
      </w:r>
      <w:r w:rsidRPr="007A2F20">
        <w:rPr>
          <w:rFonts w:eastAsia="Times New Roman"/>
          <w:b/>
          <w:sz w:val="22"/>
          <w:szCs w:val="22"/>
        </w:rPr>
        <w:t xml:space="preserve"> на ПХВ «</w:t>
      </w:r>
      <w:r w:rsidRPr="007A2F20">
        <w:rPr>
          <w:rFonts w:eastAsia="Times New Roman"/>
          <w:b/>
          <w:sz w:val="22"/>
          <w:szCs w:val="22"/>
          <w:lang w:val="kk-KZ"/>
        </w:rPr>
        <w:t xml:space="preserve">ГП </w:t>
      </w:r>
      <w:r w:rsidRPr="007A2F20">
        <w:rPr>
          <w:rFonts w:eastAsia="Times New Roman"/>
          <w:b/>
          <w:sz w:val="22"/>
          <w:szCs w:val="22"/>
        </w:rPr>
        <w:t>№</w:t>
      </w:r>
      <w:r w:rsidRPr="007A2F20">
        <w:rPr>
          <w:rFonts w:eastAsia="Times New Roman"/>
          <w:b/>
          <w:sz w:val="22"/>
          <w:szCs w:val="22"/>
          <w:lang w:val="kk-KZ"/>
        </w:rPr>
        <w:t>11</w:t>
      </w:r>
      <w:r w:rsidRPr="007A2F20">
        <w:rPr>
          <w:rFonts w:eastAsia="Times New Roman"/>
          <w:b/>
          <w:sz w:val="22"/>
          <w:szCs w:val="22"/>
        </w:rPr>
        <w:t>»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7A2F20">
        <w:rPr>
          <w:rFonts w:eastAsia="Times New Roman"/>
          <w:b/>
          <w:sz w:val="22"/>
          <w:szCs w:val="22"/>
          <w:lang w:val="kk-KZ"/>
        </w:rPr>
        <w:t>Жунисова</w:t>
      </w:r>
      <w:r w:rsidRPr="007A2F20">
        <w:rPr>
          <w:rFonts w:eastAsia="Times New Roman"/>
          <w:b/>
          <w:sz w:val="22"/>
          <w:szCs w:val="22"/>
        </w:rPr>
        <w:t xml:space="preserve"> </w:t>
      </w:r>
      <w:r w:rsidRPr="007A2F20">
        <w:rPr>
          <w:rFonts w:eastAsia="Times New Roman"/>
          <w:b/>
          <w:sz w:val="22"/>
          <w:szCs w:val="22"/>
          <w:lang w:val="kk-KZ"/>
        </w:rPr>
        <w:t>М</w:t>
      </w:r>
      <w:r w:rsidRPr="007A2F20">
        <w:rPr>
          <w:rFonts w:eastAsia="Times New Roman"/>
          <w:b/>
          <w:sz w:val="22"/>
          <w:szCs w:val="22"/>
        </w:rPr>
        <w:t>.А. _____________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7A2F20" w:rsidRDefault="00BA5F61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07.03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B86611" w:rsidRPr="004552A9" w:rsidRDefault="00B86611" w:rsidP="00B86611">
      <w:pPr>
        <w:tabs>
          <w:tab w:val="left" w:pos="789"/>
          <w:tab w:val="left" w:pos="6675"/>
        </w:tabs>
        <w:jc w:val="center"/>
        <w:rPr>
          <w:b/>
          <w:bCs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>Объявление о</w:t>
      </w:r>
      <w:r w:rsidRPr="007A2F20">
        <w:rPr>
          <w:b/>
          <w:bCs/>
          <w:sz w:val="22"/>
          <w:szCs w:val="22"/>
        </w:rPr>
        <w:t xml:space="preserve"> проведении закупа медицинских изделий способом запроса ценовых предложений</w:t>
      </w:r>
      <w:r w:rsidR="004552A9">
        <w:rPr>
          <w:b/>
          <w:bCs/>
          <w:sz w:val="22"/>
          <w:szCs w:val="22"/>
          <w:lang w:val="kk-KZ"/>
        </w:rPr>
        <w:t xml:space="preserve"> №10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>согласно Постановление Правительства Республики Казахстан от 4 июня 2021 года № 375</w:t>
      </w:r>
    </w:p>
    <w:p w:rsidR="00B86611" w:rsidRPr="007A2F20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</w:rPr>
      </w:pPr>
    </w:p>
    <w:p w:rsidR="00B86611" w:rsidRPr="007A2F20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</w:rPr>
      </w:pPr>
    </w:p>
    <w:p w:rsidR="00B86611" w:rsidRPr="007A2F20" w:rsidRDefault="00B86611" w:rsidP="00B86611">
      <w:pPr>
        <w:ind w:left="-851" w:right="-334"/>
        <w:jc w:val="both"/>
        <w:rPr>
          <w:sz w:val="22"/>
          <w:szCs w:val="22"/>
        </w:rPr>
      </w:pPr>
      <w:r w:rsidRPr="007A2F20">
        <w:rPr>
          <w:rStyle w:val="s0"/>
          <w:b/>
          <w:sz w:val="22"/>
          <w:szCs w:val="22"/>
          <w:lang w:val="kk-KZ"/>
        </w:rPr>
        <w:t xml:space="preserve"> 1</w:t>
      </w:r>
      <w:r w:rsidRPr="007A2F20">
        <w:rPr>
          <w:rStyle w:val="s0"/>
          <w:b/>
          <w:sz w:val="22"/>
          <w:szCs w:val="22"/>
        </w:rPr>
        <w:t xml:space="preserve">) </w:t>
      </w:r>
      <w:r w:rsidRPr="007A2F20">
        <w:rPr>
          <w:rFonts w:eastAsia="Times New Roman"/>
          <w:b/>
          <w:sz w:val="22"/>
          <w:szCs w:val="22"/>
        </w:rPr>
        <w:t xml:space="preserve">Наименование и адрес Заказчика: </w:t>
      </w:r>
      <w:r w:rsidRPr="007A2F20">
        <w:rPr>
          <w:sz w:val="22"/>
          <w:szCs w:val="22"/>
        </w:rPr>
        <w:t>КГП на ПХВ «Городская поликлиника №11» Управления общественного здоровья города Алматы, г. Алматы, м</w:t>
      </w:r>
      <w:r w:rsidRPr="007A2F20">
        <w:rPr>
          <w:sz w:val="22"/>
          <w:szCs w:val="22"/>
          <w:lang w:val="kk-KZ"/>
        </w:rPr>
        <w:t xml:space="preserve">икрорайон </w:t>
      </w:r>
      <w:r w:rsidRPr="007A2F20">
        <w:rPr>
          <w:sz w:val="22"/>
          <w:szCs w:val="22"/>
        </w:rPr>
        <w:t xml:space="preserve">Айнабулак-3, ул. Жумабаева,87 </w:t>
      </w:r>
    </w:p>
    <w:p w:rsidR="00B86611" w:rsidRPr="007A2F20" w:rsidRDefault="00B86611" w:rsidP="00B86611">
      <w:pPr>
        <w:ind w:left="-851" w:right="-334"/>
        <w:jc w:val="both"/>
        <w:rPr>
          <w:b/>
          <w:sz w:val="22"/>
          <w:szCs w:val="22"/>
        </w:rPr>
      </w:pPr>
    </w:p>
    <w:p w:rsidR="00B86611" w:rsidRPr="007A2F20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b/>
          <w:sz w:val="22"/>
          <w:szCs w:val="22"/>
        </w:rPr>
        <w:t xml:space="preserve">   2) Место,</w:t>
      </w:r>
      <w:r w:rsidRPr="007A2F20">
        <w:rPr>
          <w:b/>
          <w:sz w:val="22"/>
          <w:szCs w:val="22"/>
          <w:lang w:val="kk-KZ"/>
        </w:rPr>
        <w:t xml:space="preserve"> сроки</w:t>
      </w:r>
      <w:r w:rsidRPr="007A2F20">
        <w:rPr>
          <w:b/>
          <w:sz w:val="22"/>
          <w:szCs w:val="22"/>
        </w:rPr>
        <w:t xml:space="preserve"> и условия поставки: </w:t>
      </w:r>
      <w:r w:rsidRPr="007A2F20">
        <w:rPr>
          <w:sz w:val="22"/>
          <w:szCs w:val="22"/>
        </w:rPr>
        <w:t xml:space="preserve">г. Алматы, </w:t>
      </w:r>
      <w:r w:rsidRPr="007A2F20">
        <w:rPr>
          <w:sz w:val="22"/>
          <w:szCs w:val="22"/>
          <w:lang w:val="kk-KZ"/>
        </w:rPr>
        <w:t>микрорайон</w:t>
      </w:r>
      <w:r w:rsidRPr="007A2F20">
        <w:rPr>
          <w:sz w:val="22"/>
          <w:szCs w:val="22"/>
        </w:rPr>
        <w:t xml:space="preserve"> Айнабулак-3, ул. Жумабаева,87 по заявке Заказчика, в течение года, не более 3 календарных дней после получения заявки от Заказчика.</w:t>
      </w:r>
    </w:p>
    <w:p w:rsidR="00B86611" w:rsidRPr="007A2F20" w:rsidRDefault="00B86611" w:rsidP="00B86611">
      <w:pPr>
        <w:ind w:left="-284" w:right="-334" w:hanging="283"/>
        <w:jc w:val="both"/>
        <w:rPr>
          <w:sz w:val="22"/>
          <w:szCs w:val="22"/>
        </w:rPr>
      </w:pPr>
      <w:r w:rsidRPr="007A2F20">
        <w:rPr>
          <w:sz w:val="22"/>
          <w:szCs w:val="22"/>
        </w:rPr>
        <w:t xml:space="preserve"> </w:t>
      </w:r>
      <w:r w:rsidRPr="007A2F20">
        <w:rPr>
          <w:rFonts w:eastAsia="Times New Roman"/>
          <w:b/>
          <w:sz w:val="22"/>
          <w:szCs w:val="22"/>
        </w:rPr>
        <w:t xml:space="preserve">                                                         </w:t>
      </w:r>
    </w:p>
    <w:p w:rsidR="00B86611" w:rsidRPr="007A2F20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 xml:space="preserve">   3)</w:t>
      </w:r>
      <w:r w:rsidRPr="007A2F20">
        <w:rPr>
          <w:sz w:val="22"/>
          <w:szCs w:val="22"/>
        </w:rPr>
        <w:t xml:space="preserve"> </w:t>
      </w:r>
      <w:r w:rsidRPr="007A2F20">
        <w:rPr>
          <w:b/>
          <w:sz w:val="22"/>
          <w:szCs w:val="22"/>
        </w:rPr>
        <w:t>Место представления (приема) документов и окончательный срок подачи ценовых предложений:</w:t>
      </w:r>
      <w:r w:rsidRPr="007A2F20">
        <w:rPr>
          <w:sz w:val="22"/>
          <w:szCs w:val="22"/>
          <w:lang w:val="kk-KZ"/>
        </w:rPr>
        <w:t xml:space="preserve"> </w:t>
      </w:r>
      <w:proofErr w:type="spellStart"/>
      <w:r w:rsidRPr="007A2F20">
        <w:rPr>
          <w:sz w:val="22"/>
          <w:szCs w:val="22"/>
        </w:rPr>
        <w:t>г</w:t>
      </w:r>
      <w:proofErr w:type="gramStart"/>
      <w:r w:rsidRPr="007A2F20">
        <w:rPr>
          <w:sz w:val="22"/>
          <w:szCs w:val="22"/>
        </w:rPr>
        <w:t>.А</w:t>
      </w:r>
      <w:proofErr w:type="gramEnd"/>
      <w:r w:rsidRPr="007A2F20">
        <w:rPr>
          <w:sz w:val="22"/>
          <w:szCs w:val="22"/>
        </w:rPr>
        <w:t>лматы</w:t>
      </w:r>
      <w:proofErr w:type="spellEnd"/>
      <w:r w:rsidRPr="007A2F20">
        <w:rPr>
          <w:sz w:val="22"/>
          <w:szCs w:val="22"/>
        </w:rPr>
        <w:t>,</w:t>
      </w:r>
      <w:r w:rsidRPr="007A2F20">
        <w:rPr>
          <w:sz w:val="22"/>
          <w:szCs w:val="22"/>
          <w:lang w:val="kk-KZ"/>
        </w:rPr>
        <w:t xml:space="preserve"> </w:t>
      </w:r>
      <w:r w:rsidRPr="007A2F20">
        <w:rPr>
          <w:sz w:val="22"/>
          <w:szCs w:val="22"/>
        </w:rPr>
        <w:t>м</w:t>
      </w:r>
      <w:r w:rsidRPr="007A2F20">
        <w:rPr>
          <w:sz w:val="22"/>
          <w:szCs w:val="22"/>
          <w:lang w:val="kk-KZ"/>
        </w:rPr>
        <w:t xml:space="preserve">икрорайон </w:t>
      </w:r>
      <w:r w:rsidRPr="007A2F20">
        <w:rPr>
          <w:sz w:val="22"/>
          <w:szCs w:val="22"/>
        </w:rPr>
        <w:t xml:space="preserve">Айнабулак-3, ул. Жумабаева,87 2-этаж, кабинет 259, </w:t>
      </w:r>
      <w:r w:rsidRPr="007A2F20">
        <w:rPr>
          <w:b/>
          <w:sz w:val="22"/>
          <w:szCs w:val="22"/>
        </w:rPr>
        <w:t>до 10:00 ч</w:t>
      </w:r>
      <w:r w:rsidRPr="007A2F20">
        <w:rPr>
          <w:b/>
          <w:sz w:val="22"/>
          <w:szCs w:val="22"/>
          <w:lang w:val="kk-KZ"/>
        </w:rPr>
        <w:t xml:space="preserve">асов </w:t>
      </w:r>
      <w:r w:rsidR="00BA5F61">
        <w:rPr>
          <w:b/>
          <w:sz w:val="22"/>
          <w:szCs w:val="22"/>
        </w:rPr>
        <w:t>14</w:t>
      </w:r>
      <w:r w:rsidRPr="007A2F20">
        <w:rPr>
          <w:b/>
          <w:sz w:val="22"/>
          <w:szCs w:val="22"/>
        </w:rPr>
        <w:t>.</w:t>
      </w:r>
      <w:r w:rsidR="00BA5F61">
        <w:rPr>
          <w:b/>
          <w:sz w:val="22"/>
          <w:szCs w:val="22"/>
        </w:rPr>
        <w:t>03.</w:t>
      </w:r>
      <w:r w:rsidRPr="007A2F20">
        <w:rPr>
          <w:b/>
          <w:sz w:val="22"/>
          <w:szCs w:val="22"/>
        </w:rPr>
        <w:t>2023г.</w:t>
      </w:r>
    </w:p>
    <w:p w:rsidR="00B86611" w:rsidRPr="007A2F20" w:rsidRDefault="00B86611" w:rsidP="00B86611">
      <w:pPr>
        <w:ind w:right="-334"/>
        <w:jc w:val="both"/>
        <w:rPr>
          <w:b/>
          <w:sz w:val="22"/>
          <w:szCs w:val="22"/>
        </w:rPr>
      </w:pPr>
    </w:p>
    <w:p w:rsidR="00BA5F61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b/>
          <w:sz w:val="22"/>
          <w:szCs w:val="22"/>
        </w:rPr>
        <w:t xml:space="preserve">  4) Дата, время и место вскрытия конвертов с ценовыми предложениями:</w:t>
      </w:r>
      <w:r w:rsidRPr="007A2F20">
        <w:rPr>
          <w:sz w:val="22"/>
          <w:szCs w:val="22"/>
        </w:rPr>
        <w:t xml:space="preserve"> </w:t>
      </w:r>
      <w:r w:rsidR="00BA5F61">
        <w:rPr>
          <w:sz w:val="22"/>
          <w:szCs w:val="22"/>
        </w:rPr>
        <w:t xml:space="preserve"> </w:t>
      </w:r>
      <w:r w:rsidR="00BA5F61" w:rsidRPr="00BA5F61">
        <w:rPr>
          <w:b/>
          <w:sz w:val="22"/>
          <w:szCs w:val="22"/>
        </w:rPr>
        <w:t>14</w:t>
      </w:r>
      <w:r w:rsidRPr="007A2F20">
        <w:rPr>
          <w:b/>
          <w:sz w:val="22"/>
          <w:szCs w:val="22"/>
        </w:rPr>
        <w:t>.0</w:t>
      </w:r>
      <w:r w:rsidR="00BA5F61">
        <w:rPr>
          <w:b/>
          <w:sz w:val="22"/>
          <w:szCs w:val="22"/>
        </w:rPr>
        <w:t>3</w:t>
      </w:r>
      <w:r w:rsidRPr="007A2F20">
        <w:rPr>
          <w:b/>
          <w:sz w:val="22"/>
          <w:szCs w:val="22"/>
        </w:rPr>
        <w:t>.2023г., в</w:t>
      </w:r>
      <w:r w:rsidR="00BA5F61">
        <w:rPr>
          <w:b/>
          <w:sz w:val="22"/>
          <w:szCs w:val="22"/>
        </w:rPr>
        <w:t xml:space="preserve"> </w:t>
      </w:r>
      <w:r w:rsidRPr="007A2F20">
        <w:rPr>
          <w:b/>
          <w:sz w:val="22"/>
          <w:szCs w:val="22"/>
        </w:rPr>
        <w:t>11:00</w:t>
      </w:r>
      <w:r w:rsidRPr="007A2F20">
        <w:rPr>
          <w:sz w:val="22"/>
          <w:szCs w:val="22"/>
        </w:rPr>
        <w:t xml:space="preserve">        </w:t>
      </w:r>
    </w:p>
    <w:p w:rsidR="00B86611" w:rsidRPr="007A2F20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sz w:val="22"/>
          <w:szCs w:val="22"/>
        </w:rPr>
        <w:t xml:space="preserve">г. Алматы, </w:t>
      </w:r>
      <w:r w:rsidRPr="007A2F20">
        <w:rPr>
          <w:sz w:val="22"/>
          <w:szCs w:val="22"/>
          <w:lang w:val="kk-KZ"/>
        </w:rPr>
        <w:t>микрорайон</w:t>
      </w:r>
      <w:r w:rsidRPr="007A2F20">
        <w:rPr>
          <w:sz w:val="22"/>
          <w:szCs w:val="22"/>
        </w:rPr>
        <w:t xml:space="preserve"> Айнабулак-3, ул. Жумабаева,87, 2 - этаж, 259 кабинет </w:t>
      </w:r>
    </w:p>
    <w:p w:rsidR="00406259" w:rsidRPr="007A2F20" w:rsidRDefault="00406259">
      <w:pPr>
        <w:rPr>
          <w:sz w:val="22"/>
          <w:szCs w:val="22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4394"/>
        <w:gridCol w:w="709"/>
        <w:gridCol w:w="851"/>
        <w:gridCol w:w="1134"/>
        <w:gridCol w:w="1417"/>
      </w:tblGrid>
      <w:tr w:rsidR="00AB6139" w:rsidRPr="00D954CD" w:rsidTr="00AD5291">
        <w:tc>
          <w:tcPr>
            <w:tcW w:w="708" w:type="dxa"/>
            <w:vAlign w:val="center"/>
          </w:tcPr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27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1576B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1702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непатентованное название закупаемых товаров</w:t>
            </w:r>
          </w:p>
        </w:tc>
        <w:tc>
          <w:tcPr>
            <w:tcW w:w="4394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709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417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7A2F20" w:rsidRDefault="002246A3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Баллон 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Политцера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для ЛО</w:t>
            </w:r>
            <w:proofErr w:type="gramStart"/>
            <w:r w:rsidRPr="007A2F20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7A2F20">
              <w:rPr>
                <w:color w:val="000000"/>
                <w:sz w:val="22"/>
                <w:szCs w:val="22"/>
              </w:rPr>
              <w:t xml:space="preserve"> продуваний в комплекте с 3 оливами </w:t>
            </w:r>
          </w:p>
          <w:p w:rsidR="00B86611" w:rsidRPr="007A2F20" w:rsidRDefault="00B86611" w:rsidP="00B94BD0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86611" w:rsidRPr="007A2F20" w:rsidRDefault="007A2F20" w:rsidP="000A3380">
            <w:pPr>
              <w:ind w:left="20"/>
              <w:rPr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Баллон 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Политцера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2246A3" w:rsidRPr="007A2F20">
              <w:rPr>
                <w:sz w:val="22"/>
                <w:szCs w:val="22"/>
              </w:rPr>
              <w:t>инструмент</w:t>
            </w:r>
            <w:proofErr w:type="gramEnd"/>
            <w:r w:rsidR="002246A3" w:rsidRPr="007A2F20">
              <w:rPr>
                <w:sz w:val="22"/>
                <w:szCs w:val="22"/>
              </w:rPr>
              <w:t xml:space="preserve"> состоящий из резиновой груши, металлической трубки и 3 насадок в форме оливы.</w:t>
            </w:r>
          </w:p>
        </w:tc>
        <w:tc>
          <w:tcPr>
            <w:tcW w:w="709" w:type="dxa"/>
          </w:tcPr>
          <w:p w:rsidR="00B86611" w:rsidRPr="007A2F20" w:rsidRDefault="006170E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6170E6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86611" w:rsidRPr="007A2F20" w:rsidRDefault="00427B8F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25</w:t>
            </w:r>
            <w:r w:rsidR="007A2F20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86611" w:rsidRPr="007A2F20" w:rsidRDefault="007A2F20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F20">
              <w:rPr>
                <w:color w:val="000000"/>
                <w:sz w:val="22"/>
                <w:szCs w:val="22"/>
              </w:rPr>
              <w:t>Дерматоскоп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611" w:rsidRPr="007A2F20" w:rsidRDefault="00F6504E" w:rsidP="005F391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A2F20">
              <w:rPr>
                <w:sz w:val="22"/>
                <w:szCs w:val="22"/>
              </w:rPr>
              <w:t>Дерматоскоп</w:t>
            </w:r>
            <w:proofErr w:type="spellEnd"/>
            <w:r w:rsidRPr="007A2F20">
              <w:rPr>
                <w:sz w:val="22"/>
                <w:szCs w:val="22"/>
              </w:rPr>
              <w:t xml:space="preserve">  </w:t>
            </w:r>
            <w:proofErr w:type="gramStart"/>
            <w:r w:rsidRPr="007A2F20">
              <w:rPr>
                <w:sz w:val="22"/>
                <w:szCs w:val="22"/>
              </w:rPr>
              <w:t>предназначен</w:t>
            </w:r>
            <w:proofErr w:type="gramEnd"/>
            <w:r w:rsidRPr="007A2F20">
              <w:rPr>
                <w:sz w:val="22"/>
                <w:szCs w:val="22"/>
              </w:rPr>
              <w:t xml:space="preserve"> для исследований поражений и пигментированных изменений кожи, распознавания злокачественных меланом на ранних стадиях посредством микроскопии в падающем свете.</w:t>
            </w:r>
            <w:r w:rsidR="005F3913" w:rsidRPr="007A2F20">
              <w:rPr>
                <w:rFonts w:eastAsia="Times New Roman"/>
                <w:sz w:val="22"/>
                <w:szCs w:val="22"/>
              </w:rPr>
              <w:t xml:space="preserve"> Диаметр контактного стекла 25 мм. Ресурс лампы 50 000 часов, Яркость 15 000 Люкс, Мощность LED лампы 3,5 В, Увеличение линзы 10х, Питание- Металлическая рукоятка на 3,5</w:t>
            </w:r>
            <w:proofErr w:type="gramStart"/>
            <w:r w:rsidR="005F3913"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="005F3913" w:rsidRPr="007A2F20">
              <w:rPr>
                <w:rFonts w:eastAsia="Times New Roman"/>
                <w:sz w:val="22"/>
                <w:szCs w:val="22"/>
              </w:rPr>
              <w:t xml:space="preserve"> аккумуляторе (поставляется с прибором). Встроенная в корпус рукоятки вилка позволяет заряжать аккумулятор напрямую от розетки без использования зарядного устройства, Диапазон фокусировки от –6 до +3,5 D</w:t>
            </w:r>
          </w:p>
        </w:tc>
        <w:tc>
          <w:tcPr>
            <w:tcW w:w="709" w:type="dxa"/>
          </w:tcPr>
          <w:p w:rsidR="00B86611" w:rsidRPr="007A2F20" w:rsidRDefault="006170E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AD5291" w:rsidRDefault="00AD5291" w:rsidP="009E2E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</w:tcPr>
          <w:p w:rsidR="00B86611" w:rsidRPr="007A2F20" w:rsidRDefault="00F6504E" w:rsidP="00B86611">
            <w:pPr>
              <w:rPr>
                <w:sz w:val="22"/>
                <w:szCs w:val="22"/>
                <w:lang w:val="en-US"/>
              </w:rPr>
            </w:pPr>
            <w:r w:rsidRPr="007A2F20">
              <w:rPr>
                <w:sz w:val="22"/>
                <w:szCs w:val="22"/>
              </w:rPr>
              <w:t>311</w:t>
            </w:r>
            <w:r w:rsidR="007A2F20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86611" w:rsidRPr="007A2F20" w:rsidRDefault="00AD5291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622</w:t>
            </w:r>
            <w:r w:rsidR="007A2F20">
              <w:rPr>
                <w:sz w:val="22"/>
                <w:szCs w:val="22"/>
              </w:rPr>
              <w:t xml:space="preserve">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Зажимы типа " Москит" прямой (160) мм 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611" w:rsidRPr="007A2F20" w:rsidRDefault="00427B8F" w:rsidP="007A2F20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lastRenderedPageBreak/>
              <w:t>Зажим  типа "Москит", прямой, 160мм.</w:t>
            </w:r>
          </w:p>
        </w:tc>
        <w:tc>
          <w:tcPr>
            <w:tcW w:w="709" w:type="dxa"/>
          </w:tcPr>
          <w:p w:rsidR="00B86611" w:rsidRPr="007A2F20" w:rsidRDefault="006170E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86611" w:rsidRPr="007A2F20" w:rsidRDefault="00427B8F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7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B86611" w:rsidRPr="007A2F20" w:rsidRDefault="007A2F20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Зажим типа «Москит» изогнутый (160мм)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Зажим типа «Москит», изогнутый по плоскости, предназначен для гемостаза небольших сосудов. С его помощью выполняют манипуляции под углом в труднодоступных местах.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Зажим «Москит» выполнен из прочной медицинской стали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На рабочие губки нанесена тонкая поперечная насечка для лучшей фиксации в рабочем поле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Зубчики смыкаются плотно, надежно удерживая ткани (инструмент не соскальзывает)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Для надежности захвата ручки выполнены в форме колец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Инструмент не перекрывает рабочее поле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Конструкция предусматривает трехуровневый фиксатор (стопорящий механизм надежно фиксирует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бранши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)</w:t>
            </w:r>
          </w:p>
          <w:p w:rsidR="00B86611" w:rsidRPr="007A2F20" w:rsidRDefault="00B86611" w:rsidP="009E2E3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6170E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86611" w:rsidRPr="007A2F20" w:rsidRDefault="00427B8F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7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B86611" w:rsidRPr="007A2F20" w:rsidRDefault="007A2F20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Зажимы типа «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Бильрота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7A2F20">
              <w:rPr>
                <w:color w:val="000000"/>
                <w:sz w:val="22"/>
                <w:szCs w:val="22"/>
              </w:rPr>
              <w:t>прямой</w:t>
            </w:r>
            <w:proofErr w:type="gramEnd"/>
            <w:r w:rsidRPr="007A2F20">
              <w:rPr>
                <w:color w:val="000000"/>
                <w:sz w:val="22"/>
                <w:szCs w:val="22"/>
              </w:rPr>
              <w:t xml:space="preserve"> (210мм)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bCs/>
                <w:sz w:val="22"/>
                <w:szCs w:val="22"/>
              </w:rPr>
              <w:t>Зажим кровоостанавливающий зубчатый, 2</w:t>
            </w:r>
            <w:r w:rsidR="000D72F2" w:rsidRPr="007A2F20">
              <w:rPr>
                <w:rFonts w:eastAsia="Times New Roman"/>
                <w:bCs/>
                <w:sz w:val="22"/>
                <w:szCs w:val="22"/>
              </w:rPr>
              <w:t>1</w:t>
            </w:r>
            <w:r w:rsidRPr="007A2F20">
              <w:rPr>
                <w:rFonts w:eastAsia="Times New Roman"/>
                <w:bCs/>
                <w:sz w:val="22"/>
                <w:szCs w:val="22"/>
              </w:rPr>
              <w:t>0 мм</w:t>
            </w:r>
            <w:r w:rsidRPr="007A2F20">
              <w:rPr>
                <w:rFonts w:eastAsia="Times New Roman"/>
                <w:sz w:val="22"/>
                <w:szCs w:val="22"/>
              </w:rPr>
              <w:t xml:space="preserve"> - это медицинский инструмент для пережатия сосудов и остановки кровотечения во время проведения манипуляций. Отсюда и название - зажим кровоостанавливающий.</w:t>
            </w:r>
            <w:r w:rsidR="002E6C3D">
              <w:rPr>
                <w:rFonts w:eastAsia="Times New Roman"/>
                <w:sz w:val="22"/>
                <w:szCs w:val="22"/>
              </w:rPr>
              <w:t xml:space="preserve"> </w:t>
            </w:r>
            <w:r w:rsidRPr="007A2F20">
              <w:rPr>
                <w:rFonts w:eastAsia="Times New Roman"/>
                <w:bCs/>
                <w:sz w:val="22"/>
                <w:szCs w:val="22"/>
              </w:rPr>
              <w:t xml:space="preserve">Зажим </w:t>
            </w:r>
            <w:proofErr w:type="spellStart"/>
            <w:r w:rsidRPr="007A2F20">
              <w:rPr>
                <w:rFonts w:eastAsia="Times New Roman"/>
                <w:bCs/>
                <w:sz w:val="22"/>
                <w:szCs w:val="22"/>
              </w:rPr>
              <w:t>Бильрота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имеет на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браншах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насечки, которые захватывают сосуды (или ткани) деликатно, но непрочно. Зажимы типа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Бильрот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с прямыми рабочими частями. Обязательно кровоостанавливающий зажим имеет зубчатый фиксатор - кремальеру.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Варианты названия: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Изготовлен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</w:t>
            </w:r>
            <w:r w:rsidR="002E6C3D">
              <w:rPr>
                <w:rFonts w:eastAsia="Times New Roman"/>
                <w:sz w:val="22"/>
                <w:szCs w:val="22"/>
              </w:rPr>
              <w:t xml:space="preserve"> </w:t>
            </w:r>
            <w:r w:rsidRPr="007A2F20">
              <w:rPr>
                <w:rFonts w:eastAsia="Times New Roman"/>
                <w:sz w:val="22"/>
                <w:szCs w:val="22"/>
              </w:rPr>
              <w:t>из нержавеющей стали</w:t>
            </w:r>
          </w:p>
          <w:p w:rsidR="00B86611" w:rsidRPr="007A2F20" w:rsidRDefault="00B86611" w:rsidP="009E2E3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6170E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86611" w:rsidRPr="007A2F20" w:rsidRDefault="000D72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7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B86611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Зажимы типа «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Бильрота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»  </w:t>
            </w:r>
            <w:proofErr w:type="gramStart"/>
            <w:r w:rsidRPr="007A2F20">
              <w:rPr>
                <w:color w:val="000000"/>
                <w:sz w:val="22"/>
                <w:szCs w:val="22"/>
              </w:rPr>
              <w:t>изогнутый</w:t>
            </w:r>
            <w:proofErr w:type="gramEnd"/>
            <w:r w:rsidRPr="007A2F20">
              <w:rPr>
                <w:color w:val="000000"/>
                <w:sz w:val="22"/>
                <w:szCs w:val="22"/>
              </w:rPr>
              <w:t xml:space="preserve"> (210мм)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bCs/>
                <w:sz w:val="22"/>
                <w:szCs w:val="22"/>
              </w:rPr>
              <w:t>Зажим кровоостанавливающий зубчатый, 2</w:t>
            </w:r>
            <w:r w:rsidR="000D72F2" w:rsidRPr="007A2F20">
              <w:rPr>
                <w:rFonts w:eastAsia="Times New Roman"/>
                <w:bCs/>
                <w:sz w:val="22"/>
                <w:szCs w:val="22"/>
              </w:rPr>
              <w:t>1</w:t>
            </w:r>
            <w:r w:rsidRPr="007A2F20">
              <w:rPr>
                <w:rFonts w:eastAsia="Times New Roman"/>
                <w:bCs/>
                <w:sz w:val="22"/>
                <w:szCs w:val="22"/>
              </w:rPr>
              <w:t>0 мм</w:t>
            </w:r>
            <w:r w:rsidRPr="007A2F20">
              <w:rPr>
                <w:rFonts w:eastAsia="Times New Roman"/>
                <w:sz w:val="22"/>
                <w:szCs w:val="22"/>
              </w:rPr>
              <w:t xml:space="preserve"> - это медицинский инструмент для пережатия сосудов и остановки кровотечения во время проведения манипуляций. Отсюда и название - зажим кровоостанавливающий.</w:t>
            </w:r>
            <w:r w:rsidR="002E6C3D">
              <w:rPr>
                <w:rFonts w:eastAsia="Times New Roman"/>
                <w:sz w:val="22"/>
                <w:szCs w:val="22"/>
              </w:rPr>
              <w:t xml:space="preserve"> </w:t>
            </w:r>
            <w:r w:rsidRPr="007A2F20">
              <w:rPr>
                <w:rFonts w:eastAsia="Times New Roman"/>
                <w:bCs/>
                <w:sz w:val="22"/>
                <w:szCs w:val="22"/>
              </w:rPr>
              <w:t xml:space="preserve">Зажим </w:t>
            </w:r>
            <w:proofErr w:type="spellStart"/>
            <w:r w:rsidRPr="007A2F20">
              <w:rPr>
                <w:rFonts w:eastAsia="Times New Roman"/>
                <w:bCs/>
                <w:sz w:val="22"/>
                <w:szCs w:val="22"/>
              </w:rPr>
              <w:t>Бильрота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имеет на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браншах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насечки, которые захватывают сосуды (или ткани) деликатно, но непрочно. Зажимы типа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Бильрот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изогнутыми рабочими частями. Обязательно кровоостанавливающий зажим имеет зубчатый фиксатор - кремальеру.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Изготовлен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из нержавеющей стали</w:t>
            </w:r>
          </w:p>
          <w:p w:rsidR="00B86611" w:rsidRPr="007A2F20" w:rsidRDefault="00B86611" w:rsidP="009E2E3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6170E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86611" w:rsidRPr="007A2F20" w:rsidRDefault="000D72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7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B86611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Пинцет анатомический (150) мм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Пинцет анатомический общего назначения ПА 150х2,5мм - является вспомогательным универсальным медицинским инструментом. Успешно используется в медицине при оперативных вмешательствах, фиксировании </w:t>
            </w:r>
            <w:r w:rsidRPr="007A2F20">
              <w:rPr>
                <w:rFonts w:eastAsia="Times New Roman"/>
                <w:sz w:val="22"/>
                <w:szCs w:val="22"/>
              </w:rPr>
              <w:lastRenderedPageBreak/>
              <w:t>легкоранимых тканей и в постоперационный период при перевязке и снятии швов.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Инструмент состоит из 2-х пластин. Одной стороной пластины спаяны, а с противоположной разведены и заужены, называются «губки», имеют неглубокие поперечные насечки. Пинцет должен пружинить.</w:t>
            </w:r>
          </w:p>
          <w:p w:rsidR="00427B8F" w:rsidRPr="007A2F20" w:rsidRDefault="00427B8F" w:rsidP="00427B8F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Материал пинцета анатомического - нержавеющая сталь</w:t>
            </w:r>
            <w:r w:rsidR="002E6C3D">
              <w:rPr>
                <w:rFonts w:eastAsia="Times New Roman"/>
                <w:sz w:val="22"/>
                <w:szCs w:val="22"/>
              </w:rPr>
              <w:t>.</w:t>
            </w:r>
          </w:p>
          <w:p w:rsidR="00B86611" w:rsidRPr="007A2F20" w:rsidRDefault="00B86611" w:rsidP="002E6C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732F22" w:rsidP="0073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B86611" w:rsidRPr="007A2F20" w:rsidRDefault="00427B8F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840</w:t>
            </w:r>
          </w:p>
        </w:tc>
        <w:tc>
          <w:tcPr>
            <w:tcW w:w="1417" w:type="dxa"/>
          </w:tcPr>
          <w:p w:rsidR="00B86611" w:rsidRPr="007A2F20" w:rsidRDefault="00732F22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85 2</w:t>
            </w:r>
            <w:r w:rsidR="002E6C3D">
              <w:rPr>
                <w:sz w:val="22"/>
                <w:szCs w:val="22"/>
              </w:rPr>
              <w:t>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Пинцет хирургический (150) мм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27B8F" w:rsidRPr="007A2F20" w:rsidRDefault="00427B8F" w:rsidP="002E6C3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A2F20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Пинцет хирургический общего назначения, 150х2,5 мм</w:t>
            </w:r>
          </w:p>
          <w:p w:rsidR="00427B8F" w:rsidRPr="007A2F20" w:rsidRDefault="00427B8F" w:rsidP="002E6C3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Пинцет хирургический общего назначения – необходимый вспомогательный инструмент для проведения операций. Его используют для фиксации жёстких тканей, к числу которых относятся кожные покровы, фасции, сухожилия, а также для шовных материалов (игл и т.д.).</w:t>
            </w:r>
            <w:r w:rsidRPr="007A2F20">
              <w:rPr>
                <w:sz w:val="22"/>
                <w:szCs w:val="22"/>
              </w:rPr>
              <w:br/>
            </w:r>
            <w:r w:rsidRPr="007A2F20">
              <w:rPr>
                <w:sz w:val="22"/>
                <w:szCs w:val="22"/>
              </w:rPr>
              <w:br/>
              <w:t>Устройство состоит из двух планок, сваренных с одной стороны и расходящихся под углом с другой. Планки (</w:t>
            </w:r>
            <w:proofErr w:type="spellStart"/>
            <w:r w:rsidRPr="007A2F20">
              <w:rPr>
                <w:sz w:val="22"/>
                <w:szCs w:val="22"/>
              </w:rPr>
              <w:t>бранши</w:t>
            </w:r>
            <w:proofErr w:type="spellEnd"/>
            <w:r w:rsidRPr="007A2F20">
              <w:rPr>
                <w:sz w:val="22"/>
                <w:szCs w:val="22"/>
              </w:rPr>
              <w:t>) – удлиненные пластины из антикоррозийной стали – снаружи в средней части оснащены опорными пластинками, препятствующими скольжению пальцев хирурга и помогающими плотнее сжимать инструментом ткани.</w:t>
            </w:r>
          </w:p>
          <w:p w:rsidR="00B86611" w:rsidRPr="007A2F20" w:rsidRDefault="00B86611" w:rsidP="003B23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86611" w:rsidRPr="007A2F20" w:rsidRDefault="00427B8F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840</w:t>
            </w:r>
          </w:p>
        </w:tc>
        <w:tc>
          <w:tcPr>
            <w:tcW w:w="1417" w:type="dxa"/>
          </w:tcPr>
          <w:p w:rsidR="00B86611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56 800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Иглодержатель (160) мм</w:t>
            </w:r>
          </w:p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3980" w:rsidRPr="007A2F20" w:rsidRDefault="00FB1E67" w:rsidP="002E6C3D">
            <w:pPr>
              <w:pStyle w:val="a5"/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Иглодержатель общехирургический </w:t>
            </w:r>
            <w:r w:rsidR="002E6C3D">
              <w:rPr>
                <w:sz w:val="22"/>
                <w:szCs w:val="22"/>
              </w:rPr>
              <w:t xml:space="preserve"> 160мм.</w:t>
            </w:r>
            <w:r w:rsidRPr="007A2F20">
              <w:rPr>
                <w:sz w:val="22"/>
                <w:szCs w:val="22"/>
              </w:rPr>
              <w:t xml:space="preserve"> </w:t>
            </w:r>
            <w:r w:rsidR="002E6C3D" w:rsidRPr="007A2F20">
              <w:rPr>
                <w:sz w:val="22"/>
                <w:szCs w:val="22"/>
              </w:rPr>
              <w:t xml:space="preserve">Иглодержатель - это хирургический инструмент, который используется для проведения хирургической иглы через ткани при наложении швов.  </w:t>
            </w:r>
            <w:r w:rsidRPr="007A2F20">
              <w:rPr>
                <w:sz w:val="22"/>
                <w:szCs w:val="22"/>
              </w:rPr>
              <w:t xml:space="preserve">Части рабочей зоны иглодержателя - это </w:t>
            </w:r>
            <w:proofErr w:type="spellStart"/>
            <w:r w:rsidRPr="007A2F20">
              <w:rPr>
                <w:sz w:val="22"/>
                <w:szCs w:val="22"/>
              </w:rPr>
              <w:t>бранши</w:t>
            </w:r>
            <w:proofErr w:type="spellEnd"/>
            <w:r w:rsidRPr="007A2F20">
              <w:rPr>
                <w:sz w:val="22"/>
                <w:szCs w:val="22"/>
              </w:rPr>
              <w:t>, на внутренней части которых имеются насечки. С противоположной стороны рукояти в виде колец, для удобного произведения нужных манипуляций. Между кольцами расположен замок, называется кремальера. Он фиксирует положение рукояток иглодержателя.</w:t>
            </w:r>
            <w:r w:rsidRPr="007A2F20">
              <w:rPr>
                <w:sz w:val="22"/>
                <w:szCs w:val="22"/>
              </w:rPr>
              <w:br/>
            </w:r>
            <w:r w:rsidRPr="007A2F2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D3980" w:rsidRPr="007A2F20" w:rsidRDefault="00FB1E67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 w:rsidR="00AD5291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650</w:t>
            </w:r>
          </w:p>
        </w:tc>
        <w:tc>
          <w:tcPr>
            <w:tcW w:w="1417" w:type="dxa"/>
          </w:tcPr>
          <w:p w:rsidR="008D3980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Иглодержатель (200) мм</w:t>
            </w:r>
          </w:p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1E67" w:rsidRPr="007A2F20" w:rsidRDefault="00FB1E67" w:rsidP="00FB1E67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Иглодержатель общехирургический 200 мм. Иглодержатель - это хирургический инструмент, который используется для проведения хирургической иглы через ткани при наложении швов.  </w:t>
            </w:r>
            <w:r w:rsidR="002E6C3D" w:rsidRPr="007A2F20">
              <w:rPr>
                <w:sz w:val="22"/>
                <w:szCs w:val="22"/>
              </w:rPr>
              <w:t xml:space="preserve">Части рабочей зоны иглодержателя - это </w:t>
            </w:r>
            <w:proofErr w:type="spellStart"/>
            <w:r w:rsidR="002E6C3D" w:rsidRPr="007A2F20">
              <w:rPr>
                <w:sz w:val="22"/>
                <w:szCs w:val="22"/>
              </w:rPr>
              <w:t>бранши</w:t>
            </w:r>
            <w:proofErr w:type="spellEnd"/>
            <w:r w:rsidR="002E6C3D" w:rsidRPr="007A2F20">
              <w:rPr>
                <w:sz w:val="22"/>
                <w:szCs w:val="22"/>
              </w:rPr>
              <w:t xml:space="preserve">, на внутренней части которых имеются насечки. С противоположной стороны </w:t>
            </w:r>
            <w:r w:rsidR="002E6C3D" w:rsidRPr="007A2F20">
              <w:rPr>
                <w:sz w:val="22"/>
                <w:szCs w:val="22"/>
              </w:rPr>
              <w:lastRenderedPageBreak/>
              <w:t>рукояти в виде колец, для удобного произведения нужных манипуляций. Между кольцами расположен замок, называется кремальера. Он фиксирует положение рукояток иглодержателя.</w:t>
            </w:r>
            <w:r w:rsidR="002E6C3D" w:rsidRPr="007A2F20">
              <w:rPr>
                <w:sz w:val="22"/>
                <w:szCs w:val="22"/>
              </w:rPr>
              <w:br/>
            </w:r>
          </w:p>
          <w:p w:rsidR="008D3980" w:rsidRPr="007A2F20" w:rsidRDefault="008D3980" w:rsidP="003B23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D3980" w:rsidRPr="007A2F20" w:rsidRDefault="00FB1E67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8D3980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Ножницы хирургические 165 мм 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611" w:rsidRPr="007A2F20" w:rsidRDefault="000D72F2" w:rsidP="00A25D85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Ножницы хирургические </w:t>
            </w:r>
            <w:r w:rsidR="00A25D85" w:rsidRPr="007A2F20">
              <w:rPr>
                <w:sz w:val="22"/>
                <w:szCs w:val="22"/>
              </w:rPr>
              <w:t xml:space="preserve">остроконечные </w:t>
            </w:r>
            <w:r w:rsidRPr="007A2F20">
              <w:rPr>
                <w:sz w:val="22"/>
                <w:szCs w:val="22"/>
              </w:rPr>
              <w:t>прямые, 165мм.</w:t>
            </w:r>
          </w:p>
        </w:tc>
        <w:tc>
          <w:tcPr>
            <w:tcW w:w="709" w:type="dxa"/>
          </w:tcPr>
          <w:p w:rsidR="00B86611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86611" w:rsidRPr="007A2F20" w:rsidRDefault="000D72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5</w:t>
            </w:r>
            <w:r w:rsidR="00AD5291">
              <w:rPr>
                <w:sz w:val="22"/>
                <w:szCs w:val="22"/>
                <w:lang w:val="kk-KZ"/>
              </w:rPr>
              <w:t xml:space="preserve"> </w:t>
            </w:r>
            <w:bookmarkStart w:id="0" w:name="_GoBack"/>
            <w:bookmarkEnd w:id="0"/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86611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Ножницы хирургические 115 мм </w:t>
            </w:r>
          </w:p>
          <w:p w:rsidR="008D3980" w:rsidRPr="007A2F20" w:rsidRDefault="008D3980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3980" w:rsidRPr="007A2F20" w:rsidRDefault="000D72F2" w:rsidP="00A25D85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Ножницы хирургические </w:t>
            </w:r>
            <w:r w:rsidR="00A25D85" w:rsidRPr="007A2F20">
              <w:rPr>
                <w:sz w:val="22"/>
                <w:szCs w:val="22"/>
              </w:rPr>
              <w:t xml:space="preserve">остроконечные </w:t>
            </w:r>
            <w:r w:rsidRPr="007A2F20">
              <w:rPr>
                <w:sz w:val="22"/>
                <w:szCs w:val="22"/>
              </w:rPr>
              <w:t>прямые, 115мм.</w:t>
            </w: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D3980" w:rsidRPr="007A2F20" w:rsidRDefault="000D72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5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D3980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Роторасширитель </w:t>
            </w:r>
          </w:p>
          <w:p w:rsidR="008D3980" w:rsidRPr="007A2F20" w:rsidRDefault="008D3980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8D3980" w:rsidRPr="007A2F20" w:rsidRDefault="000D72F2" w:rsidP="000D72F2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Роторасширитель с кремальерой, 190мм </w:t>
            </w: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732F22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D3980" w:rsidRPr="007A2F20" w:rsidRDefault="000D72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8</w:t>
            </w:r>
            <w:r w:rsidR="0043786A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8D3980" w:rsidRPr="007A2F20" w:rsidRDefault="0043786A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</w:t>
            </w:r>
            <w:r w:rsidR="002E6C3D">
              <w:rPr>
                <w:sz w:val="22"/>
                <w:szCs w:val="22"/>
              </w:rPr>
              <w:t>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2" w:type="dxa"/>
          </w:tcPr>
          <w:p w:rsidR="008D3980" w:rsidRPr="007A2F20" w:rsidRDefault="00A25D85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Ларингоскоп </w:t>
            </w:r>
            <w:r w:rsidR="008D3980" w:rsidRPr="007A2F20">
              <w:rPr>
                <w:color w:val="000000"/>
                <w:sz w:val="22"/>
                <w:szCs w:val="22"/>
              </w:rPr>
              <w:t xml:space="preserve"> </w:t>
            </w:r>
          </w:p>
          <w:p w:rsidR="008D3980" w:rsidRPr="007A2F20" w:rsidRDefault="008D3980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044A6" w:rsidRPr="007A2F20" w:rsidRDefault="00C044A6" w:rsidP="00C044A6">
            <w:pPr>
              <w:pStyle w:val="a5"/>
              <w:rPr>
                <w:sz w:val="22"/>
                <w:szCs w:val="22"/>
              </w:rPr>
            </w:pPr>
            <w:r w:rsidRPr="0043786A">
              <w:rPr>
                <w:rStyle w:val="a6"/>
                <w:b w:val="0"/>
                <w:iCs/>
                <w:sz w:val="22"/>
                <w:szCs w:val="22"/>
              </w:rPr>
              <w:t>Назначение</w:t>
            </w:r>
            <w:proofErr w:type="gramStart"/>
            <w:r w:rsidRPr="0043786A">
              <w:rPr>
                <w:rStyle w:val="a6"/>
                <w:b w:val="0"/>
                <w:iCs/>
                <w:sz w:val="22"/>
                <w:szCs w:val="22"/>
              </w:rPr>
              <w:t xml:space="preserve"> :</w:t>
            </w:r>
            <w:proofErr w:type="gramEnd"/>
            <w:r w:rsidRPr="0043786A">
              <w:rPr>
                <w:rStyle w:val="a6"/>
                <w:b w:val="0"/>
                <w:iCs/>
                <w:sz w:val="22"/>
                <w:szCs w:val="22"/>
              </w:rPr>
              <w:t xml:space="preserve"> ларингоскоп для экстренной медицины</w:t>
            </w:r>
            <w:r w:rsidRPr="007A2F20">
              <w:rPr>
                <w:sz w:val="22"/>
                <w:szCs w:val="22"/>
              </w:rPr>
              <w:t>, предназначен для оральной интубации трахеи при проведении реанимационных мероприятий, ИВЛ и общей анестезии.</w:t>
            </w:r>
          </w:p>
          <w:p w:rsidR="00C044A6" w:rsidRPr="007A2F20" w:rsidRDefault="00C044A6" w:rsidP="00C044A6">
            <w:pPr>
              <w:pStyle w:val="a5"/>
              <w:rPr>
                <w:sz w:val="22"/>
                <w:szCs w:val="22"/>
              </w:rPr>
            </w:pPr>
            <w:r w:rsidRPr="0043786A">
              <w:rPr>
                <w:rStyle w:val="a6"/>
                <w:b w:val="0"/>
                <w:iCs/>
                <w:sz w:val="22"/>
                <w:szCs w:val="22"/>
              </w:rPr>
              <w:t>Описание</w:t>
            </w:r>
            <w:proofErr w:type="gramStart"/>
            <w:r w:rsidRPr="0043786A">
              <w:rPr>
                <w:rStyle w:val="a6"/>
                <w:b w:val="0"/>
                <w:iCs/>
                <w:sz w:val="22"/>
                <w:szCs w:val="22"/>
              </w:rPr>
              <w:t xml:space="preserve"> :</w:t>
            </w:r>
            <w:proofErr w:type="gramEnd"/>
            <w:r w:rsidRPr="007A2F20">
              <w:rPr>
                <w:rStyle w:val="a6"/>
                <w:i/>
                <w:iCs/>
                <w:sz w:val="22"/>
                <w:szCs w:val="22"/>
              </w:rPr>
              <w:t> </w:t>
            </w:r>
            <w:r w:rsidRPr="007A2F20">
              <w:rPr>
                <w:sz w:val="22"/>
                <w:szCs w:val="22"/>
              </w:rPr>
              <w:t>Многоразовые, стерилизуемые</w:t>
            </w:r>
            <w:r w:rsidRPr="007A2F20">
              <w:rPr>
                <w:rStyle w:val="a6"/>
                <w:sz w:val="22"/>
                <w:szCs w:val="22"/>
              </w:rPr>
              <w:t> </w:t>
            </w:r>
            <w:r w:rsidRPr="00BA5F61">
              <w:rPr>
                <w:rStyle w:val="a7"/>
                <w:bCs/>
                <w:i w:val="0"/>
                <w:sz w:val="22"/>
                <w:szCs w:val="22"/>
              </w:rPr>
              <w:t xml:space="preserve">ларингоскопы </w:t>
            </w:r>
            <w:r w:rsidR="0043786A" w:rsidRPr="00BA5F61">
              <w:rPr>
                <w:rStyle w:val="a7"/>
                <w:bCs/>
                <w:i w:val="0"/>
                <w:sz w:val="22"/>
                <w:szCs w:val="22"/>
              </w:rPr>
              <w:t xml:space="preserve">с </w:t>
            </w:r>
            <w:r w:rsidRPr="00BA5F61">
              <w:rPr>
                <w:rStyle w:val="a7"/>
                <w:bCs/>
                <w:i w:val="0"/>
                <w:sz w:val="22"/>
                <w:szCs w:val="22"/>
              </w:rPr>
              <w:t>набором клинков,</w:t>
            </w:r>
            <w:r w:rsidRPr="00BA5F61">
              <w:rPr>
                <w:rStyle w:val="a6"/>
                <w:i/>
                <w:sz w:val="22"/>
                <w:szCs w:val="22"/>
              </w:rPr>
              <w:t> </w:t>
            </w:r>
            <w:r w:rsidRPr="00BA5F61">
              <w:rPr>
                <w:sz w:val="22"/>
                <w:szCs w:val="22"/>
              </w:rPr>
              <w:t>в том числе для новорожденных</w:t>
            </w:r>
            <w:r w:rsidRPr="00BA5F61">
              <w:rPr>
                <w:i/>
                <w:sz w:val="22"/>
                <w:szCs w:val="22"/>
              </w:rPr>
              <w:t>,</w:t>
            </w:r>
            <w:r w:rsidRPr="007A2F20">
              <w:rPr>
                <w:sz w:val="22"/>
                <w:szCs w:val="22"/>
              </w:rPr>
              <w:t xml:space="preserve"> адаптированы для работы в условиях “скорой помощи”. Включение ларингоскопа происходит автоматически при соединении замка рукоятки с замком клинка и приведении клинка в рабочее положение. Различные размеры и типы клинков позволяет </w:t>
            </w:r>
            <w:proofErr w:type="spellStart"/>
            <w:r w:rsidRPr="007A2F20">
              <w:rPr>
                <w:sz w:val="22"/>
                <w:szCs w:val="22"/>
              </w:rPr>
              <w:t>интубировать</w:t>
            </w:r>
            <w:proofErr w:type="spellEnd"/>
            <w:r w:rsidRPr="007A2F20">
              <w:rPr>
                <w:sz w:val="22"/>
                <w:szCs w:val="22"/>
              </w:rPr>
              <w:t xml:space="preserve"> взрослых, детей, младенцев (в том числе недоношенных) с разными анатомическими размерами головы, лица и верхних дыхательных путей. Питание</w:t>
            </w:r>
            <w:r w:rsidR="0043786A">
              <w:rPr>
                <w:sz w:val="22"/>
                <w:szCs w:val="22"/>
              </w:rPr>
              <w:t xml:space="preserve"> </w:t>
            </w:r>
            <w:r w:rsidRPr="00BA5F61">
              <w:rPr>
                <w:rStyle w:val="a6"/>
                <w:b w:val="0"/>
                <w:iCs/>
                <w:sz w:val="22"/>
                <w:szCs w:val="22"/>
              </w:rPr>
              <w:t>ларингоскопа</w:t>
            </w:r>
            <w:r w:rsidRPr="007A2F20">
              <w:rPr>
                <w:rStyle w:val="a6"/>
                <w:i/>
                <w:iCs/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осуществляется от 2 батареек 1,5</w:t>
            </w:r>
            <w:proofErr w:type="gramStart"/>
            <w:r w:rsidRPr="007A2F20">
              <w:rPr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sz w:val="22"/>
                <w:szCs w:val="22"/>
              </w:rPr>
              <w:t xml:space="preserve"> типа С. При интенсивной работе возможно использование аккумуляторов аналогичного типа.  Стандартные комплектации: </w:t>
            </w:r>
            <w:proofErr w:type="gramStart"/>
            <w:r w:rsidRPr="007A2F20">
              <w:rPr>
                <w:sz w:val="22"/>
                <w:szCs w:val="22"/>
              </w:rPr>
              <w:t>-в</w:t>
            </w:r>
            <w:proofErr w:type="gramEnd"/>
            <w:r w:rsidRPr="007A2F20">
              <w:rPr>
                <w:sz w:val="22"/>
                <w:szCs w:val="22"/>
              </w:rPr>
              <w:t>зрослый, -неонатальный</w:t>
            </w:r>
            <w:r w:rsidR="0043786A">
              <w:rPr>
                <w:sz w:val="22"/>
                <w:szCs w:val="22"/>
              </w:rPr>
              <w:t>.</w:t>
            </w:r>
            <w:r w:rsidRPr="007A2F20">
              <w:rPr>
                <w:sz w:val="22"/>
                <w:szCs w:val="22"/>
              </w:rPr>
              <w:t xml:space="preserve"> </w:t>
            </w:r>
            <w:proofErr w:type="gramStart"/>
            <w:r w:rsidRPr="007A2F20">
              <w:rPr>
                <w:sz w:val="22"/>
                <w:szCs w:val="22"/>
              </w:rPr>
              <w:t>Клинок изогнутый №1 длина, ширина, вес (мм, г)- 91, 18,6, 75; Клинок изогнутый №3 длина, ширина, вес (мм, г)- 129, 20,6, 98; Клинок прямой №4 длина, ширина, вес (мм, г)- 158, 16,2, 96; Рукоятка средняя длина, ширина, вес (мм, г)- 155,5, 29, 241</w:t>
            </w:r>
            <w:proofErr w:type="gramEnd"/>
          </w:p>
          <w:p w:rsidR="008D3980" w:rsidRPr="007A2F20" w:rsidRDefault="008D3980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A25D85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D3980" w:rsidRPr="007A2F20" w:rsidRDefault="00C044A6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306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D3980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Зеркала ушные воронки №1,2,3,4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044A6" w:rsidRPr="007A2F20" w:rsidRDefault="00C044A6" w:rsidP="00C044A6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Воронка ушная никелированная № 1, 2, 3,4 Никелированные стерилизуемые многоразовые оториноларингологические ушные воронки № 1</w:t>
            </w:r>
            <w:r w:rsidR="00085FCC">
              <w:rPr>
                <w:rFonts w:eastAsia="Times New Roman"/>
                <w:sz w:val="22"/>
                <w:szCs w:val="22"/>
              </w:rPr>
              <w:t>,2,3,</w:t>
            </w:r>
            <w:r w:rsidRPr="007A2F20">
              <w:rPr>
                <w:rFonts w:eastAsia="Times New Roman"/>
                <w:sz w:val="22"/>
                <w:szCs w:val="22"/>
              </w:rPr>
              <w:t xml:space="preserve">4 по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Хартману</w:t>
            </w:r>
            <w:proofErr w:type="spellEnd"/>
          </w:p>
          <w:p w:rsidR="00C044A6" w:rsidRPr="007A2F20" w:rsidRDefault="00C044A6" w:rsidP="00C044A6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lastRenderedPageBreak/>
              <w:t>Воронка ушная №1 ― 4 мм</w:t>
            </w:r>
          </w:p>
          <w:p w:rsidR="00C044A6" w:rsidRPr="007A2F20" w:rsidRDefault="00C044A6" w:rsidP="00C044A6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Воронка ушная №2 ― 5 мм</w:t>
            </w:r>
          </w:p>
          <w:p w:rsidR="00C044A6" w:rsidRPr="007A2F20" w:rsidRDefault="00C044A6" w:rsidP="00C044A6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Воронка ушная №3 ― 6 мм</w:t>
            </w:r>
          </w:p>
          <w:p w:rsidR="00C044A6" w:rsidRPr="007A2F20" w:rsidRDefault="00C044A6" w:rsidP="00C044A6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Воронка ушная №4 ― 7 мм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085FCC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5F0196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86611" w:rsidRPr="007A2F20" w:rsidRDefault="00C044A6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950</w:t>
            </w:r>
          </w:p>
        </w:tc>
        <w:tc>
          <w:tcPr>
            <w:tcW w:w="1417" w:type="dxa"/>
          </w:tcPr>
          <w:p w:rsidR="00B86611" w:rsidRPr="007A2F20" w:rsidRDefault="002E6C3D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Зонд ушной с навивкой </w:t>
            </w:r>
          </w:p>
          <w:p w:rsidR="00B86611" w:rsidRPr="007A2F20" w:rsidRDefault="00B86611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2176C8" w:rsidRPr="002176C8" w:rsidRDefault="002176C8" w:rsidP="002176C8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</w:rPr>
            </w:pPr>
            <w:r w:rsidRPr="002176C8">
              <w:rPr>
                <w:rFonts w:eastAsia="Times New Roman"/>
                <w:bCs/>
                <w:sz w:val="22"/>
                <w:szCs w:val="22"/>
              </w:rPr>
              <w:t>Зонд с навивкой 180х1,</w:t>
            </w:r>
            <w:r w:rsidRPr="007A2F20">
              <w:rPr>
                <w:rFonts w:eastAsia="Times New Roman"/>
                <w:bCs/>
                <w:sz w:val="22"/>
                <w:szCs w:val="22"/>
              </w:rPr>
              <w:t>6</w:t>
            </w:r>
            <w:r w:rsidRPr="002176C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B86611" w:rsidRPr="007A2F20" w:rsidRDefault="00B86611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6611" w:rsidRPr="007A2F20" w:rsidRDefault="00085FCC" w:rsidP="007B10C6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86611" w:rsidRPr="007A2F20" w:rsidRDefault="00A25D85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B86611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Зонд ушной по Воячеку </w:t>
            </w:r>
          </w:p>
          <w:p w:rsidR="00B86611" w:rsidRPr="007A2F20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611" w:rsidRPr="007A2F20" w:rsidRDefault="002176C8" w:rsidP="00B8661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rStyle w:val="a6"/>
                <w:b w:val="0"/>
                <w:sz w:val="22"/>
                <w:szCs w:val="22"/>
              </w:rPr>
              <w:t>Область применения</w:t>
            </w:r>
            <w:r w:rsidRPr="007A2F20">
              <w:rPr>
                <w:rStyle w:val="a6"/>
                <w:sz w:val="22"/>
                <w:szCs w:val="22"/>
              </w:rPr>
              <w:t xml:space="preserve">: </w:t>
            </w:r>
            <w:r w:rsidRPr="007A2F20">
              <w:rPr>
                <w:sz w:val="22"/>
                <w:szCs w:val="22"/>
              </w:rPr>
              <w:t>для введения через наружный слуховой проход и дефект барабанной перепонки</w:t>
            </w:r>
            <w:r w:rsidRPr="007A2F20">
              <w:rPr>
                <w:sz w:val="22"/>
                <w:szCs w:val="22"/>
              </w:rPr>
              <w:br/>
              <w:t>Зонд Воячека (синоним: зонд ушной пуговчатый)- это проволочный плавно изогнутый пуговчатый зонд с петлеобразной ручкой, предназначенный для введения через наружный слуховой проход и дефект барабанной перепонки</w:t>
            </w:r>
            <w:r w:rsidR="00A25D85" w:rsidRPr="007A2F20">
              <w:rPr>
                <w:sz w:val="22"/>
                <w:szCs w:val="22"/>
              </w:rPr>
              <w:t>, 135мм</w:t>
            </w:r>
            <w:r w:rsidRPr="007A2F2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86611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ED4F66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86611" w:rsidRPr="007A2F20" w:rsidRDefault="00A25D85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B86611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Мешок 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Амбу</w:t>
            </w:r>
            <w:proofErr w:type="spellEnd"/>
          </w:p>
          <w:p w:rsidR="00B86611" w:rsidRPr="007A2F20" w:rsidRDefault="00B86611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611" w:rsidRPr="007A2F20" w:rsidRDefault="004B02E6" w:rsidP="00BF0FC0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Мешок АМБУ (АДР-М) - предназначен для проведения искусственной вентиляции легких ручным способом в условиях дыхательной недостаточности любой этиологии.  Может применяться в отделениях интенсивной терапии, приемных отделениях, отделениях реанимации и хирургии, службах скорой помощи, спасательных службах и медицине катастроф, входит в список обязательного оснащения автомобиля скорой помощи.</w:t>
            </w:r>
          </w:p>
        </w:tc>
        <w:tc>
          <w:tcPr>
            <w:tcW w:w="709" w:type="dxa"/>
          </w:tcPr>
          <w:p w:rsidR="00B86611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6611" w:rsidRPr="007A2F20" w:rsidRDefault="004B02E6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33</w:t>
            </w:r>
            <w:r w:rsidR="00085FCC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86611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1702" w:type="dxa"/>
          </w:tcPr>
          <w:p w:rsidR="008D3980" w:rsidRPr="007A2F20" w:rsidRDefault="008D3980" w:rsidP="00085FCC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Набор пробных очков</w:t>
            </w:r>
            <w:r w:rsidR="00085FCC">
              <w:rPr>
                <w:color w:val="000000"/>
                <w:sz w:val="22"/>
                <w:szCs w:val="22"/>
              </w:rPr>
              <w:t>ых</w:t>
            </w:r>
            <w:r w:rsidRPr="007A2F20">
              <w:rPr>
                <w:color w:val="000000"/>
                <w:sz w:val="22"/>
                <w:szCs w:val="22"/>
              </w:rPr>
              <w:t xml:space="preserve"> линз  с оправой </w:t>
            </w:r>
          </w:p>
        </w:tc>
        <w:tc>
          <w:tcPr>
            <w:tcW w:w="4394" w:type="dxa"/>
          </w:tcPr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 данный набор входит 266 пробных очковых линз с разными диоптриями и с разным предназначением. Кроме того, в комплектацию входит пробная регулируемая оправа и практичный футляр для хранения и переноски набора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Длина560 мм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Высота70 мм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Ширина360 мм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Количество линз266 шт.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положительных стигматических линз (в диапазоне)+0,12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 +20,00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отрицательных стигматических линз (в диапазоне)-0,12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до-20,00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положительных астигматических линз (в диапазоне)+0,25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 +6,00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отрицательных астигматических линз (в диапазоне)-0,25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 -6,00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Градация очковых призм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0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,5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1,0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2,0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3,0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4,0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5,0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6,0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8,0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10,0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Зеленый светофильтр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Красный светофильтр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Окклюдер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lastRenderedPageBreak/>
              <w:t>Щелевая диафрагма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Плоскопараллельная пластина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Точечная диафрагма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Универсальная пробная оправа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Кейс для переноски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Перекрестие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Матовая пластина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Полуматовая пластина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Цилиндр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Маддокса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Скрещенный цилиндр (0,25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), (0,50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)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Оправа линз Металл, Пластик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9402D3E" wp14:editId="5E1497D0">
                      <wp:extent cx="302895" cy="302895"/>
                      <wp:effectExtent l="0" t="0" r="0" b="0"/>
                      <wp:docPr id="5" name="AutoShape 2" descr="Универсальност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Универсальность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A5QIAAN4FAAAOAAAAZHJzL2Uyb0RvYy54bWysVN1u0zAUvkfiHSzfZ/lZ2jXR0mk0LUIa&#10;MGnwAG7iNBaJHWy36UBIjOu9BS+AkJCQEDxD+0YcO23XbjcIyIVln+N85/vOOT6nZ8u6QgsqFRM8&#10;wf6RhxHlmcgZnyX49auJM8BIacJzUglOE3xNFT4bPn502jYxDUQpqpxKBCBcxW2T4FLrJnZdlZW0&#10;JupINJSDsxCyJhqOcubmkrSAXldu4Hl9txUyb6TIqFJgTTsnHlr8oqCZflkUimpUJRi4abtKu07N&#10;6g5PSTyTpClZtqFB/oJFTRiHoDuolGiC5pI9gKpZJoUShT7KRO2KomAZtRpAje/dU3NVkoZaLZAc&#10;1ezSpP4fbPZicSkRyxPcw4iTGkp0PtfCRkYBRjlVGaRr9Xn1c/V99XX1bf1xfbP6svqxvgXLr/XN&#10;+tP61mSxbVQMYFfNpTR5UM2FyN4oxMWoJHxGz1UDtYAOgShbk5SiLSnJQY5vINwDDHNQgIam7XOR&#10;Ay8CvGyOl4WsTQzIHlraUl7vSkmXGmVgPPaCQQSSMnBt9iYCibc/N1Lpp1TUyGwSLIGdBSeLC6W7&#10;q9srJhYXE1ZVYCdxxQ8MgNlZIDT8anyGhC3++8iLxoPxIHTCoD92Qi9NnfPJKHT6E/+klx6no1Hq&#10;fzBx/TAuWZ5TbsJsG9EP/6zQmyfRtdCuFZWoWG7gDCUlZ9NRJdGCwEOY2M+mHDx319xDGjZfoOWe&#10;JD8IvSdB5Ez6gxMnnIQ9JzrxBo7nR0+ivhdGYTo5lHTBOP13SahNcNQLerZKe6TvafPs91AbiWum&#10;YdRUrE7wYHeJxKYDxzy3pdWEVd1+LxWG/l0qoNzbQtt+NS3adf9U5NfQrlJAO8GogaEIm1LIdxi1&#10;MGASrN7OiaQYVc84tHzkh6GZSPYQ9k4COMh9z3TfQ3gGUAnWGHXbke6m2LyRbFZCJN8mhgvzfAtm&#10;W9g8oY7V5nHBELFKNgPPTKn9s711N5aHvwE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7jppgOUCAADeBQAADgAAAAAAAAAAAAAA&#10;AAAuAgAAZHJzL2Uyb0RvYy54bWxQSwECLQAUAAYACAAAACEAGwY7w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 xml:space="preserve">Специальная пробная оправа позволяет исследовать зрение у пациентов с различными размерами и формой головы благодаря широким возможностям регулировки. 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Рассчитана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на установку до 4-х пар линз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710DCCE" wp14:editId="3CF3A74C">
                      <wp:extent cx="302895" cy="302895"/>
                      <wp:effectExtent l="0" t="0" r="0" b="0"/>
                      <wp:docPr id="4" name="AutoShape 3" descr="Сферически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Сферически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Rq5gIAAOEFAAAOAAAAZHJzL2Uyb0RvYy54bWysVNFu0zAUfUfiHyy/Z0m6tGuipdNoG4Q0&#10;YNLgA9zEaSwSO9hu04GQQELiga/gIyYmEP+Q/hHXTtu12wsC8pDY9zrn3nvu8T09W1UlWlKpmOAx&#10;9o88jChPRcb4PMavXyXOECOlCc9IKTiN8TVV+Gz0+NFpU0e0JwpRZlQiAOEqauoYF1rXkeuqtKAV&#10;UUeiphycuZAV0bCVczeTpAH0qnR7njdwGyGzWoqUKgXWSefEI4uf5zTVL/NcUY3KGENu2r6lfc/M&#10;2x2dkmguSV2wdJMG+YssKsI4BN1BTYgmaCHZA6iKpVIokeujVFSuyHOWUlsDVON796q5KkhNbS1A&#10;jqp3NKn/B5u+WF5KxLIYBxhxUkGLzhda2MjoGKOMqhToar+tP7c364/t7foLfD+1P9rb9ga1P+Hz&#10;q/2+/mqIbGoVAd5VfSkNFaq+EOkbhbgYF4TP6bmqoR0gEgi0NUkpmoKSDCryDYR7gGE2CtDQrHku&#10;MkiNQGqW5lUuKxMDCEQr283rXTfpSqMUjMdebxj2MUrBtVmbCCTa/lxLpZ9SUSGziLGE7Cw4WV4o&#10;3R3dHjGxuEhYWYKdRCU/MABmZ4HQ8KvxmSRs/9+HXjgdToeBE/QGUyfwJhPnPBkHziDxT/qT48l4&#10;PPE/mLh+EBUsyyg3YbZa9IM/6/XmVnQq2qlRiZJlBs6kpOR8Ni4lWhK4C4l9LOXguTvmHqZh+YJa&#10;7pXk9wLvSS90ksHwxAmSoO+EJ97Q8fzwSTjwgjCYJIclXTBO/70k1MQ47Pf6tkt7Sd+rzbPPw9pI&#10;VDEN06ZkVYyHu0MkMgqc8sy2VhNWdus9Kkz6d1RAu7eNtno1Eu3UPxPZNchVCpATTBuYi7AohHyH&#10;UQMzJsbq7YJIilH5jIPkQz8IzFCym6B/0oON3PfM9j2EpwAVY41RtxzrbpAtasnmBUTyLTFcmBuc&#10;Mythc4W6rDaXC+aIrWQz88yg2t/bU3eTefQbAAD//wMAUEsDBBQABgAIAAAAIQAbBjvB2QAAAAMB&#10;AAAPAAAAZHJzL2Rvd25yZXYueG1sTI9BS8NAEIXvgv9hGcGL2I0iVmI2RQpiEaE01Z6n2TEJZmfT&#10;7DaJ/95RD3qZx/CG977JFpNr1UB9aDwbuJoloIhLbxuuDLxuHy/vQIWIbLH1TAY+KcAiPz3JMLV+&#10;5A0NRayUhHBI0UAdY5dqHcqaHIaZ74jFe/e9wyhrX2nb4yjhrtXXSXKrHTYsDTV2tKyp/CiOzsBY&#10;rofd9uVJry92K8+H1WFZvD0bc342PdyDijTFv2P4xhd0yIVp749sg2oNyCPxZ4p3M5+D2v+qzjP9&#10;nz3/AgAA//8DAFBLAQItABQABgAIAAAAIQC2gziS/gAAAOEBAAATAAAAAAAAAAAAAAAAAAAAAABb&#10;Q29udGVudF9UeXBlc10ueG1sUEsBAi0AFAAGAAgAAAAhADj9If/WAAAAlAEAAAsAAAAAAAAAAAAA&#10;AAAALwEAAF9yZWxzLy5yZWxzUEsBAi0AFAAGAAgAAAAhAIeJJGrmAgAA4QUAAA4AAAAAAAAAAAAA&#10;AAAALgIAAGRycy9lMm9Eb2MueG1sUEsBAi0AFAAGAAgAAAAhABsGO8HZAAAAAwEAAA8AAAAAAAAA&#10;AAAAAAAAQA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Сферические линзы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Предназначены для всестороннего исследования зрения, в том числе, для коррекции гиперметропии (слабой клинической рефракции) - выпуклые (+) линзы, для коррекции миопии (сильной клинической рефракции) и старческой дальнозоркости - вогнутые (-) линзы</w:t>
            </w:r>
            <w:proofErr w:type="gram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A65EDFE" wp14:editId="63680BE1">
                      <wp:extent cx="302895" cy="302895"/>
                      <wp:effectExtent l="0" t="0" r="0" b="0"/>
                      <wp:docPr id="3" name="AutoShape 4" descr="Цилиндрически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Цилиндрически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dq5wIAAOcFAAAOAAAAZHJzL2Uyb0RvYy54bWysVN1u0zAUvkfiHSzfZ/lZ2jXR0mk0LUIa&#10;MGnwAG7iNBaJHWy36UBIcMUF78ETMDGBeIf2jTh22q7dbhAQKZF9jvOdc77z+ZyeLesKLahUTPAE&#10;+0ceRpRnImd8luDXrybOACOlCc9JJThN8DVV+Gz4+NFp28Q0EKWocioRgHAVt02CS62b2HVVVtKa&#10;qCPRUA7OQsiaaNjKmZtL0gJ6XbmB5/XdVsi8kSKjSoE17Zx4aPGLgmb6ZVEoqlGVYMhN26+036n5&#10;usNTEs8kaUqWbdIgf5FFTRiHoDuolGiC5pI9gKpZJoUShT7KRO2KomAZtTVANb53r5qrkjTU1gLk&#10;qGZHk/p/sNmLxaVELE/wMUac1NCi87kWNjIKMcqpyoCu1dfV7eonvL9W39YfV7frz6ub9afVD7Dc&#10;oI3j+/qLobNtVAyoV82lNISo5kJkbxTiYlQSPqPnqoGmgFQg3NYkpWhLSnKoyzcQ7gGG2ShAQ9P2&#10;ucghQQIJWrKXhaxNDKARLW1Pr3c9pUuNMjAee8Eg6mGUgWuzNhFIvP25kUo/paJGZpFgCdlZcLK4&#10;ULo7uj1iYnExYVUFdhJX/MAAmJ0FQsOvxmeSsCp4H3nReDAehE4Y9MdO6KWpcz4ZhU5/4p/00uN0&#10;NEr9DyauH8Yly3PKTZitIv3wzzq+uRudlnaaVKJiuYEzKSk5m44qiRYEbsTEPpZy8Nwdcw/TsHxB&#10;LfdK8oPQexJEzqQ/OHHCSdhzohNv4Hh+9CTqe2EUppPDki4Yp/9eEmoTHPWCnu3SXtL3avPs87A2&#10;EtdMw8ypWJ3gwe4QiY0Cxzy3rdWEVd16jwqT/h0V0O5to61ejUQ79U9Ffg1ylQLkBDMHpiMsSiHf&#10;YdTCpEmwejsnkmJUPeMg+cgPQzOa7CbsnQSwkfue6b6H8AygEqwx6pYj3Y2zeSPZrIRIviWGC3OP&#10;C2YlbK5Ql9XmcsE0sZVsJp8ZV/t7e+puPg9/AwAA//8DAFBLAwQUAAYACAAAACEAGwY7wdkAAAAD&#10;AQAADwAAAGRycy9kb3ducmV2LnhtbEyPQUvDQBCF74L/YRnBi9iNIlZiNkUKYhGhNNWep9kxCWZn&#10;0+w2if/eUQ96mcfwhve+yRaTa9VAfWg8G7iaJaCIS28brgy8bh8v70CFiGyx9UwGPinAIj89yTC1&#10;fuQNDUWslIRwSNFAHWOXah3KmhyGme+IxXv3vcMoa19p2+Mo4a7V10lyqx02LA01drSsqfwojs7A&#10;WK6H3fblSa8vdivPh9VhWbw9G3N+Nj3cg4o0xb9j+MYXdMiFae+PbINqDcgj8WeKdzOfg9r/qs4z&#10;/Z89/wIAAP//AwBQSwECLQAUAAYACAAAACEAtoM4kv4AAADhAQAAEwAAAAAAAAAAAAAAAAAAAAAA&#10;W0NvbnRlbnRfVHlwZXNdLnhtbFBLAQItABQABgAIAAAAIQA4/SH/1gAAAJQBAAALAAAAAAAAAAAA&#10;AAAAAC8BAABfcmVscy8ucmVsc1BLAQItABQABgAIAAAAIQDojqdq5wIAAOcFAAAOAAAAAAAAAAAA&#10;AAAAAC4CAABkcnMvZTJvRG9jLnhtbFBLAQItABQABgAIAAAAIQAbBjvB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Цилиндрические линзы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Парные вогнутые линзы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(-) 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и выпуклые (+) линзы от 0,12 до 6,00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используются для исследования и коррекции астигматизма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9C9214" wp14:editId="769CCCD9">
                      <wp:extent cx="302895" cy="302895"/>
                      <wp:effectExtent l="0" t="0" r="0" b="0"/>
                      <wp:docPr id="2" name="AutoShape 5" descr="Призматически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Призматически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jQ7QIAAOcFAAAOAAAAZHJzL2Uyb0RvYy54bWysVM1u1DAQviPxDpbvaX6a3W6iplW76SKk&#10;ApUKD+BNnI1FYgfb3WxBSMCFAw/BK3CpWvHzDtk3YuzsbrftBQE5JPaM8818M59n/3BRV2hOpWKC&#10;J9jf8TCiPBM547MEv3o5cUYYKU14TirBaYIvqcKHB48f7bdNTANRiiqnEgEIV3HbJLjUuoldV2Ul&#10;rYnaEQ3l4CyErImGrZy5uSQtoNeVG3je0G2FzBspMqoUWNPeiQ8sflHQTL8oCkU1qhIMuWn7lvY9&#10;NW/3YJ/EM0makmWrNMhfZFETxiHoBiolmqALyR5A1SyTQolC72SidkVRsIxaDsDG9+6xOS9JQy0X&#10;KI5qNmVS/w82ez4/k4jlCQ4w4qSGFh1daGEjowFGOVUZlKv7uvzQ3XTX3c/u2/JTd7P83F0tP3bf&#10;wXaFuh/w+dVdL7+YcraNigH1vDmTpiCqORXZa4W4GJeEz+iRaqApIBUItzZJKdqSkhx4+QbCvYNh&#10;NgrQ0LR9JnJIkECCttiLQtYmBpQRLWxPLzc9pQuNMjDuesEoAiIZuFZrE4HE658bqfQTKmpkFgmW&#10;kJ0FJ/NTpfuj6yMmFhcTVlVgJ3HF7xgAs7dAaPjV+EwSVgXvIi86GZ2MQicMhidO6KWpczQZh85w&#10;4u8N0t10PE799yauH8Yly3PKTZi1Iv3wzzq+uhu9ljaaVKJiuYEzKSk5m44rieYEbsTEPrbk4Lk9&#10;5t5Nw9YLuNyj5AehdxxEzmQ42nPCSThwoj1v5Hh+dBwNvTAK08ldSqeM03+nhNoER4NgYLu0lfQ9&#10;bp59HnIjcc00zJyK1QkebQ6R2CjwhOe2tZqwql9vlcKkf1sKaPe60VavRqK9+qcivwS5SgFygpkD&#10;0xEWpZBvMWph0iRYvbkgkmJUPeUg+cgPQzOa7CYc7AWwkdue6baH8AygEqwx6pdj3Y+zi0ayWQmR&#10;fFsYLsw9LpiVsLlCfVarywXTxDJZTT4zrrb39tTtfD74DQ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DkObjQ7QIAAOcFAAAOAAAA&#10;AAAAAAAAAAAAAC4CAABkcnMvZTJvRG9jLnhtbFBLAQItABQABgAIAAAAIQAbBjvB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Призматические линзы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Данный тип линз применяется при проверке косоглазия, скрытого косоглазия, а также для тренировки структур глаза. В набор входят линзы на 0,5-10,0 </w:t>
            </w:r>
            <w:proofErr w:type="spellStart"/>
            <w:proofErr w:type="gramStart"/>
            <w:r w:rsidRPr="007A2F20">
              <w:rPr>
                <w:rFonts w:eastAsia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6B9AE3" wp14:editId="5321F29F">
                      <wp:extent cx="302895" cy="302895"/>
                      <wp:effectExtent l="0" t="0" r="0" b="0"/>
                      <wp:docPr id="1" name="AutoShape 6" descr="Вспомогательны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Вспомогательны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DO7wIAAOkFAAAOAAAAZHJzL2Uyb0RvYy54bWysVN1u0zAUvkfiHSzfZ/lZ2jXR0mlrV4Q0&#10;YNLgAdzEaSwSO9hus4G4gNtxxZMgoQmkMXiF9I04dtqu224QECmRfY7zne985/jsH5xXJVpQqZjg&#10;CfZ3PIwoT0XG+CzBr15OnAFGShOekVJwmuALqvDB8PGj/aaOaSAKUWZUIgDhKm7qBBda17HrqrSg&#10;FVE7oqYcnLmQFdGwlTM3k6QB9Kp0A8/ru42QWS1FSpUC67hz4qHFz3Oa6hd5rqhGZYKBm7Zfab9T&#10;83WH+ySeSVIXLF3RIH/BoiKMQ9AN1JhoguaSPYCqWCqFErneSUXlijxnKbU5QDa+dy+bs4LU1OYC&#10;4qh6I5P6f7Dp88WpRCyD2mHESQUlOpxrYSOjPkYZVSnI1X5efmh/tT/bH/B+bb8sP7ZX7fXyU3uz&#10;vGyvUHvdfm9v2m/LSyNoU6sYcM/qU2kkUfWJSF8rxMWoIHxGD1UNZekCrk1SiqagJIPMfAPh3sEw&#10;GwVoaNo8ExlQJEDRyn2ey8rEACHRua3qxaaq9FyjFIy7XjCIehil4FqtTQQSr3+updJPqKiQWSRY&#10;AjsLThYnSndH10dMLC4mrCzBTuKS3zEAZmeB0PCr8RkStg/eRV50PDgehE4Y9I+d0BuPncPJKHT6&#10;E3+vN94dj0Zj/72J64dxwbKMchNm3ZN++Gc1X92Orps2XalEyTIDZygpOZuOSokWBO7ExD5WcvDc&#10;HnPv0rB6QS73UvKD0DsKImfSH+w54STsOdGeN3A8PzqK+l4YhePJ3ZROGKf/nhJqEhz1gp6t0hbp&#10;e7l59nmYG4krpmHqlKxK8GBziMSmA495ZkurCSu79ZYUhv6tFFDudaFtv5oW7bp/KrILaFcpoJ1g&#10;6sB8hEUh5FuMGpg1CVZv5kRSjMqnHFo+8sPQDCe7CXt7AWzktme67SE8BagEa4y65Uh3A21eSzYr&#10;IJJvheHC3OSc2RY2V6hjtbpcME9sJqvZZwbW9t6eup3Qw98AAAD//wMAUEsDBBQABgAIAAAAIQAb&#10;BjvB2QAAAAMBAAAPAAAAZHJzL2Rvd25yZXYueG1sTI9BS8NAEIXvgv9hGcGL2I0iVmI2RQpiEaE0&#10;1Z6n2TEJZmfT7DaJ/95RD3qZx/CG977JFpNr1UB9aDwbuJoloIhLbxuuDLxuHy/vQIWIbLH1TAY+&#10;KcAiPz3JMLV+5A0NRayUhHBI0UAdY5dqHcqaHIaZ74jFe/e9wyhrX2nb4yjhrtXXSXKrHTYsDTV2&#10;tKyp/CiOzsBYrofd9uVJry92K8+H1WFZvD0bc342PdyDijTFv2P4xhd0yIVp749sg2oNyCPxZ4p3&#10;M5+D2v+qzjP9nz3/AgAA//8DAFBLAQItABQABgAIAAAAIQC2gziS/gAAAOEBAAATAAAAAAAAAAAA&#10;AAAAAAAAAABbQ29udGVudF9UeXBlc10ueG1sUEsBAi0AFAAGAAgAAAAhADj9If/WAAAAlAEAAAsA&#10;AAAAAAAAAAAAAAAALwEAAF9yZWxzLy5yZWxzUEsBAi0AFAAGAAgAAAAhAA5bEM7vAgAA6QUAAA4A&#10;AAAAAAAAAAAAAAAALgIAAGRycy9lMm9Eb2MueG1sUEsBAi0AFAAGAAgAAAAhABsGO8H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Вспомогательные линзы</w:t>
            </w:r>
          </w:p>
          <w:p w:rsidR="004B02E6" w:rsidRPr="007A2F20" w:rsidRDefault="004B02E6" w:rsidP="00085FCC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Предназначены для различных вспомогательных исследований зрения (точечная диафрагма, красный и зеленый светофильтр, матовая пластина, полуматовая пластина, скрещенные цилиндры, плоскопараллельная пластина, перекрестье,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окклюдер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, щелевая диафрагма)</w:t>
            </w:r>
          </w:p>
          <w:p w:rsidR="004B02E6" w:rsidRPr="007A2F20" w:rsidRDefault="004B02E6" w:rsidP="00085FCC">
            <w:pPr>
              <w:outlineLvl w:val="2"/>
              <w:rPr>
                <w:rFonts w:eastAsia="Times New Roman"/>
                <w:b/>
                <w:bCs/>
                <w:sz w:val="22"/>
                <w:szCs w:val="22"/>
              </w:rPr>
            </w:pPr>
            <w:r w:rsidRPr="007A2F2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8D3980" w:rsidRPr="007A2F20" w:rsidRDefault="008D3980" w:rsidP="004B02E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D3980" w:rsidRPr="007A2F20" w:rsidRDefault="00FB4ACD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750</w:t>
            </w:r>
            <w:r w:rsidR="00085FCC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Набор скиаскопических линеек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В комплект линеек скиаскопических входят две линейки — с положительными и отрицательными линзами, первое гнездо линеек не имеет линзы. Каждая линейка имеет движки, соответственно, с положительными и отрицательными </w:t>
            </w:r>
            <w:r w:rsidRPr="000B20DA">
              <w:rPr>
                <w:rFonts w:eastAsia="Times New Roman"/>
                <w:sz w:val="22"/>
                <w:szCs w:val="22"/>
              </w:rPr>
              <w:lastRenderedPageBreak/>
              <w:t>линзами. При совмещении одной из линз движка с линзой линейки значения величин их рефракций складываются (суммируются соответственно обозначения на движке и линейке). Линейка скиаскопическая предназначена для объективного определения рефракции глаза.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>Значения задней вершинной рефракции у линеек с положительными и отрицательными линзами,  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: 1,2,3,4,5,6,7,8,9;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Рефракция движков, с положительными и отрицательными линзами,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 xml:space="preserve"> - 0,5 и 10;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При совмещении линзы движка с линзой линейки (наименьшая/наибольшая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рефракция</w:t>
            </w:r>
            <w:proofErr w:type="gramStart"/>
            <w:r w:rsidRPr="000B20DA">
              <w:rPr>
                <w:rFonts w:eastAsia="Times New Roman"/>
                <w:sz w:val="22"/>
                <w:szCs w:val="22"/>
              </w:rPr>
              <w:t>,д</w:t>
            </w:r>
            <w:proofErr w:type="gramEnd"/>
            <w:r w:rsidRPr="000B20DA">
              <w:rPr>
                <w:rFonts w:eastAsia="Times New Roman"/>
                <w:sz w:val="22"/>
                <w:szCs w:val="22"/>
              </w:rPr>
              <w:t>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) 0,5/19;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Пределы воспроизведения рефракции,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: от -19 до +19;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Интервал значений рефракции: диапазон от -9 до +9 - 0,5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 xml:space="preserve">,  в остальных диапазонах - 1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;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>Габаритные размеры: 440*40*10 мм;</w:t>
            </w:r>
          </w:p>
          <w:p w:rsidR="000B20DA" w:rsidRPr="000B20DA" w:rsidRDefault="000B20DA" w:rsidP="000B20DA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>Масса линейки: 0,2 кг 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D3980" w:rsidRPr="007A2F20" w:rsidRDefault="000B20DA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180</w:t>
            </w:r>
            <w:r w:rsidR="00085FCC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2" w:type="dxa"/>
          </w:tcPr>
          <w:p w:rsidR="00BA5F61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Офтальмоскоп  </w:t>
            </w:r>
          </w:p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( HEINE BETA 200 S) с рукояткой перезаряжаемой 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Прямой офтальмоскоп: 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Офтальмоскоп  </w:t>
            </w:r>
            <w:proofErr w:type="gramStart"/>
            <w:r w:rsidRPr="007A2F20">
              <w:rPr>
                <w:sz w:val="22"/>
                <w:szCs w:val="22"/>
              </w:rPr>
              <w:t>разработан</w:t>
            </w:r>
            <w:proofErr w:type="gramEnd"/>
            <w:r w:rsidRPr="007A2F20">
              <w:rPr>
                <w:sz w:val="22"/>
                <w:szCs w:val="22"/>
              </w:rPr>
              <w:t xml:space="preserve"> чтобы обеспечить полный контроль. Корректирующие линзы и фильтры переключаются одним пальцем</w:t>
            </w:r>
          </w:p>
          <w:p w:rsidR="007B612A" w:rsidRPr="007A2F20" w:rsidRDefault="007B612A" w:rsidP="007B612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A2F20">
              <w:rPr>
                <w:bCs/>
                <w:sz w:val="22"/>
                <w:szCs w:val="22"/>
              </w:rPr>
              <w:t>Технические характеристики:</w:t>
            </w:r>
          </w:p>
          <w:p w:rsidR="007B612A" w:rsidRPr="007A2F20" w:rsidRDefault="007B612A" w:rsidP="007B61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A2F20">
              <w:rPr>
                <w:bCs/>
                <w:sz w:val="22"/>
                <w:szCs w:val="22"/>
              </w:rPr>
              <w:t>Светодиодное освещение</w:t>
            </w:r>
          </w:p>
          <w:p w:rsidR="007B612A" w:rsidRPr="007A2F20" w:rsidRDefault="007B612A" w:rsidP="007B61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A2F20">
              <w:rPr>
                <w:sz w:val="22"/>
                <w:szCs w:val="22"/>
              </w:rPr>
              <w:t>6 диафрагм – широкое пятно, среднее пятно, «макула», щель, глаукомная сетка, «мишень»</w:t>
            </w:r>
            <w:proofErr w:type="gramEnd"/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фильтр зеленый (</w:t>
            </w:r>
            <w:proofErr w:type="spellStart"/>
            <w:r w:rsidRPr="007A2F20">
              <w:rPr>
                <w:sz w:val="22"/>
                <w:szCs w:val="22"/>
              </w:rPr>
              <w:t>бескрасный</w:t>
            </w:r>
            <w:proofErr w:type="spellEnd"/>
            <w:r w:rsidRPr="007A2F20">
              <w:rPr>
                <w:sz w:val="22"/>
                <w:szCs w:val="22"/>
              </w:rPr>
              <w:t>), накладывающийся на любую из диафрагм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диск с линзами от +29 до -30 диоптрий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дополнительная быстрая установка линз +20 диоптрий или -20 диоптрий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окно, показывающее величину выбранной линзы, подсвечивается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плавная реостатная регулировка освещения на ручке прибора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мягкий резиновый упор для докторов, носящих очки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литиевая батарея</w:t>
            </w:r>
          </w:p>
          <w:p w:rsidR="007B612A" w:rsidRPr="007A2F20" w:rsidRDefault="007B612A" w:rsidP="007B612A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компактное зарядное устройство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D3980" w:rsidRPr="007A2F20" w:rsidRDefault="00864F9D" w:rsidP="00B86611">
            <w:pPr>
              <w:rPr>
                <w:sz w:val="22"/>
                <w:szCs w:val="22"/>
                <w:lang w:val="en-US"/>
              </w:rPr>
            </w:pPr>
            <w:r w:rsidRPr="007A2F20">
              <w:rPr>
                <w:sz w:val="22"/>
                <w:szCs w:val="22"/>
                <w:lang w:val="en-US"/>
              </w:rPr>
              <w:t>6</w:t>
            </w:r>
            <w:r w:rsidR="007B612A" w:rsidRPr="007A2F20">
              <w:rPr>
                <w:sz w:val="22"/>
                <w:szCs w:val="22"/>
                <w:lang w:val="en-US"/>
              </w:rPr>
              <w:t>5</w:t>
            </w:r>
            <w:r w:rsidRPr="007A2F20">
              <w:rPr>
                <w:sz w:val="22"/>
                <w:szCs w:val="22"/>
                <w:lang w:val="en-US"/>
              </w:rPr>
              <w:t>0</w:t>
            </w:r>
            <w:r w:rsidR="007B612A" w:rsidRPr="007A2F20">
              <w:rPr>
                <w:sz w:val="22"/>
                <w:szCs w:val="22"/>
                <w:lang w:val="en-US"/>
              </w:rPr>
              <w:t xml:space="preserve"> </w:t>
            </w:r>
            <w:r w:rsidRPr="007A2F2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</w:tcPr>
          <w:p w:rsidR="00BA5F61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Оливы для ЛОР 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комбаина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</w:p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( </w:t>
            </w:r>
            <w:r w:rsidR="00BA5F61">
              <w:rPr>
                <w:color w:val="000000"/>
                <w:sz w:val="22"/>
                <w:szCs w:val="22"/>
              </w:rPr>
              <w:t>с</w:t>
            </w:r>
            <w:r w:rsidRPr="007A2F20">
              <w:rPr>
                <w:color w:val="000000"/>
                <w:sz w:val="22"/>
                <w:szCs w:val="22"/>
              </w:rPr>
              <w:t>иликоновая) № 1,2,3,4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457BE" w:rsidRPr="007A2F20" w:rsidRDefault="00C457BE" w:rsidP="00C457BE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Олива для промывания полости носа лекарственными препаратами, а также для продувания евстахиевых труб – это приспособление, состоящее из расширенной части, диаметр 20 мм – самой широкой части и 10 мм – самой узкой, а внутри проходит сквозной канал, диаметром 4 мм. Используется для лечения и профилактики гайморита, ринита, </w:t>
            </w:r>
            <w:proofErr w:type="spellStart"/>
            <w:r w:rsidRPr="007A2F20">
              <w:rPr>
                <w:sz w:val="22"/>
                <w:szCs w:val="22"/>
              </w:rPr>
              <w:lastRenderedPageBreak/>
              <w:t>аденоидита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  <w:p w:rsidR="00C457BE" w:rsidRPr="007A2F20" w:rsidRDefault="00C457BE" w:rsidP="00C457BE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Оливы изготавливаются из </w:t>
            </w:r>
            <w:r w:rsidR="008770BB" w:rsidRPr="007A2F20">
              <w:rPr>
                <w:sz w:val="22"/>
                <w:szCs w:val="22"/>
              </w:rPr>
              <w:t>силикона</w:t>
            </w:r>
            <w:r w:rsidRPr="007A2F20">
              <w:rPr>
                <w:sz w:val="22"/>
                <w:szCs w:val="22"/>
              </w:rPr>
              <w:t xml:space="preserve"> в виде наконечника, утолщенного с одной стороны, чтобы плотно прилегал к ноздре, и со штуцером – с другой стороны, для шланга, внутри находится канал, по которому в нос </w:t>
            </w:r>
            <w:r w:rsidR="008770BB" w:rsidRPr="007A2F20">
              <w:rPr>
                <w:sz w:val="22"/>
                <w:szCs w:val="22"/>
              </w:rPr>
              <w:t>вводится лекарственный препарат</w:t>
            </w:r>
            <w:r w:rsidRPr="007A2F20">
              <w:rPr>
                <w:sz w:val="22"/>
                <w:szCs w:val="22"/>
              </w:rPr>
              <w:t>. Оливы бывают детские, с 14-ти миллиметровым диаметром и взрослые, с 16-ти миллиметровым диаметром. </w:t>
            </w:r>
            <w:r w:rsidR="008770BB" w:rsidRPr="007A2F20">
              <w:rPr>
                <w:sz w:val="22"/>
                <w:szCs w:val="22"/>
              </w:rPr>
              <w:t>№1 диаметр оливы 15,0мм,</w:t>
            </w:r>
          </w:p>
          <w:p w:rsidR="008D3980" w:rsidRPr="007A2F20" w:rsidRDefault="008D3980" w:rsidP="008770BB">
            <w:pPr>
              <w:pStyle w:val="a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8D3980" w:rsidRPr="007A2F20" w:rsidRDefault="00C457BE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Емкость-контейнер ЕДПО-10-01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457BE" w:rsidRPr="007A2F20" w:rsidRDefault="00C457BE" w:rsidP="00C457BE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Емкость-контейнер </w:t>
            </w:r>
            <w:proofErr w:type="gramStart"/>
            <w:r w:rsidRPr="007A2F20">
              <w:rPr>
                <w:sz w:val="22"/>
                <w:szCs w:val="22"/>
              </w:rPr>
              <w:t>полимерный</w:t>
            </w:r>
            <w:proofErr w:type="gramEnd"/>
            <w:r w:rsidRPr="007A2F20">
              <w:rPr>
                <w:sz w:val="22"/>
                <w:szCs w:val="22"/>
              </w:rPr>
              <w:t xml:space="preserve"> для дезинфекции и </w:t>
            </w:r>
            <w:proofErr w:type="spellStart"/>
            <w:r w:rsidRPr="007A2F20">
              <w:rPr>
                <w:sz w:val="22"/>
                <w:szCs w:val="22"/>
              </w:rPr>
              <w:t>предстерилизационной</w:t>
            </w:r>
            <w:proofErr w:type="spellEnd"/>
            <w:r w:rsidRPr="007A2F20">
              <w:rPr>
                <w:sz w:val="22"/>
                <w:szCs w:val="22"/>
              </w:rPr>
              <w:t xml:space="preserve"> обработки медицинских изделий </w:t>
            </w:r>
          </w:p>
          <w:p w:rsidR="00C457BE" w:rsidRPr="007A2F20" w:rsidRDefault="00C457BE" w:rsidP="00C457BE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Габаритные размеры:496х328х195 мм</w:t>
            </w:r>
          </w:p>
          <w:p w:rsidR="00C457BE" w:rsidRPr="007A2F20" w:rsidRDefault="00C457BE" w:rsidP="00C457BE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Масса не более — (3,7±0,185)кг</w:t>
            </w:r>
            <w:r w:rsidRPr="007A2F20">
              <w:rPr>
                <w:sz w:val="22"/>
                <w:szCs w:val="22"/>
              </w:rPr>
              <w:br/>
              <w:t>Внутренний размер поддона по диагонали – 470мм</w:t>
            </w:r>
            <w:r w:rsidRPr="007A2F20">
              <w:rPr>
                <w:sz w:val="22"/>
                <w:szCs w:val="22"/>
              </w:rPr>
              <w:br/>
              <w:t>Внутренние размеры поддона 320х252х165 мм</w:t>
            </w:r>
            <w:r w:rsidRPr="007A2F20">
              <w:rPr>
                <w:sz w:val="22"/>
                <w:szCs w:val="22"/>
              </w:rPr>
              <w:br/>
              <w:t>Полезный объём — 10 литров</w:t>
            </w:r>
            <w:r w:rsidRPr="007A2F20">
              <w:rPr>
                <w:sz w:val="22"/>
                <w:szCs w:val="22"/>
              </w:rPr>
              <w:br/>
              <w:t>Полный объём — (15 ±0, 75)литров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A929B0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D3980" w:rsidRPr="007A2F20" w:rsidRDefault="00A929B0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28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2" w:type="dxa"/>
          </w:tcPr>
          <w:p w:rsidR="008D3980" w:rsidRPr="007A2F20" w:rsidRDefault="008D3980" w:rsidP="008D3980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Емкость-контейнер ЕДПО-05-01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A929B0" w:rsidRPr="007A2F20" w:rsidRDefault="00A929B0" w:rsidP="00085FC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Емкость-контейнер может применяться в лечебно-профилактических учреждениях для работы с дезинфицирующими и моющими средствами, разрешенными в РК и содержащими наиболее распространенные вещества органической и неорганической природы: </w:t>
            </w:r>
            <w:proofErr w:type="spellStart"/>
            <w:r w:rsidRPr="007A2F20">
              <w:rPr>
                <w:sz w:val="22"/>
                <w:szCs w:val="22"/>
              </w:rPr>
              <w:t>глутаровый</w:t>
            </w:r>
            <w:proofErr w:type="spellEnd"/>
            <w:r w:rsidRPr="007A2F20">
              <w:rPr>
                <w:sz w:val="22"/>
                <w:szCs w:val="22"/>
              </w:rPr>
              <w:t xml:space="preserve"> альдегид, </w:t>
            </w:r>
            <w:proofErr w:type="spellStart"/>
            <w:r w:rsidRPr="007A2F20">
              <w:rPr>
                <w:sz w:val="22"/>
                <w:szCs w:val="22"/>
              </w:rPr>
              <w:t>глиоксаль</w:t>
            </w:r>
            <w:proofErr w:type="spellEnd"/>
            <w:r w:rsidRPr="007A2F20">
              <w:rPr>
                <w:sz w:val="22"/>
                <w:szCs w:val="22"/>
              </w:rPr>
              <w:t xml:space="preserve">, </w:t>
            </w:r>
            <w:proofErr w:type="spellStart"/>
            <w:r w:rsidRPr="007A2F20">
              <w:rPr>
                <w:sz w:val="22"/>
                <w:szCs w:val="22"/>
              </w:rPr>
              <w:t>алкилдиметилбензиламмоний</w:t>
            </w:r>
            <w:proofErr w:type="spellEnd"/>
            <w:r w:rsidRPr="007A2F20">
              <w:rPr>
                <w:sz w:val="22"/>
                <w:szCs w:val="22"/>
              </w:rPr>
              <w:t xml:space="preserve"> хлорид, активный хлор, </w:t>
            </w:r>
            <w:proofErr w:type="spellStart"/>
            <w:r w:rsidRPr="007A2F20">
              <w:rPr>
                <w:sz w:val="22"/>
                <w:szCs w:val="22"/>
              </w:rPr>
              <w:t>ионогенные</w:t>
            </w:r>
            <w:proofErr w:type="spellEnd"/>
            <w:r w:rsidRPr="007A2F20">
              <w:rPr>
                <w:sz w:val="22"/>
                <w:szCs w:val="22"/>
              </w:rPr>
              <w:t xml:space="preserve"> и неионогенные ПАВ и </w:t>
            </w:r>
            <w:proofErr w:type="spellStart"/>
            <w:r w:rsidRPr="007A2F20">
              <w:rPr>
                <w:sz w:val="22"/>
                <w:szCs w:val="22"/>
              </w:rPr>
              <w:t>др</w:t>
            </w:r>
            <w:proofErr w:type="gramStart"/>
            <w:r w:rsidRPr="007A2F20">
              <w:rPr>
                <w:sz w:val="22"/>
                <w:szCs w:val="22"/>
              </w:rPr>
              <w:t>.Г</w:t>
            </w:r>
            <w:proofErr w:type="gramEnd"/>
            <w:r w:rsidRPr="007A2F20">
              <w:rPr>
                <w:sz w:val="22"/>
                <w:szCs w:val="22"/>
              </w:rPr>
              <w:t>абаритные</w:t>
            </w:r>
            <w:proofErr w:type="spellEnd"/>
            <w:r w:rsidRPr="007A2F20">
              <w:rPr>
                <w:sz w:val="22"/>
                <w:szCs w:val="22"/>
              </w:rPr>
              <w:t xml:space="preserve"> размеры — 394х260х156 мм</w:t>
            </w:r>
          </w:p>
          <w:p w:rsidR="00A929B0" w:rsidRPr="007A2F20" w:rsidRDefault="00A929B0" w:rsidP="00085FC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Масса не более — (1,9±0,95)кг</w:t>
            </w:r>
            <w:r w:rsidRPr="007A2F20">
              <w:rPr>
                <w:sz w:val="22"/>
                <w:szCs w:val="22"/>
              </w:rPr>
              <w:br/>
              <w:t>Внутренние размеры поддона 255х200х125 мм</w:t>
            </w:r>
            <w:r w:rsidRPr="007A2F20">
              <w:rPr>
                <w:sz w:val="22"/>
                <w:szCs w:val="22"/>
              </w:rPr>
              <w:br/>
              <w:t>Внутренний размер поддона по диагонали – 375мм</w:t>
            </w:r>
            <w:r w:rsidRPr="007A2F20">
              <w:rPr>
                <w:sz w:val="22"/>
                <w:szCs w:val="22"/>
              </w:rPr>
              <w:br/>
              <w:t>Полезный объём — 5 литров</w:t>
            </w:r>
            <w:r w:rsidRPr="007A2F20">
              <w:rPr>
                <w:sz w:val="22"/>
                <w:szCs w:val="22"/>
              </w:rPr>
              <w:br/>
              <w:t>Полный объём — (7,5 ±0,375)литров.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085FCC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D3980" w:rsidRPr="007A2F20" w:rsidRDefault="00A929B0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15 500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77 500</w:t>
            </w:r>
          </w:p>
        </w:tc>
      </w:tr>
      <w:tr w:rsidR="007A2F20" w:rsidRPr="007A2F20" w:rsidTr="00AD5291">
        <w:tc>
          <w:tcPr>
            <w:tcW w:w="708" w:type="dxa"/>
          </w:tcPr>
          <w:p w:rsidR="008D3980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2" w:type="dxa"/>
          </w:tcPr>
          <w:p w:rsidR="008D3980" w:rsidRPr="007A2F20" w:rsidRDefault="00247FD1" w:rsidP="00B17CF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A2F20">
              <w:rPr>
                <w:color w:val="000000"/>
                <w:sz w:val="22"/>
                <w:szCs w:val="22"/>
              </w:rPr>
              <w:t>Апекслокатор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5F3913" w:rsidRPr="007A2F20" w:rsidRDefault="005F3913" w:rsidP="005F391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Портативный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апекслокатор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нового поколения со встроенной многочастотной технологией и функцией апикального увеличения, которая включается при достижении файлом апикальной области, помогая стоматологу локализовать апекс в большинстве корневых каналов. Маленькие </w:t>
            </w:r>
            <w:r w:rsidRPr="007A2F20">
              <w:rPr>
                <w:rFonts w:eastAsia="Times New Roman"/>
                <w:sz w:val="22"/>
                <w:szCs w:val="22"/>
              </w:rPr>
              <w:lastRenderedPageBreak/>
              <w:t xml:space="preserve">габариты позволяют 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разместить аппарат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на груди пациента, имеет цветной дисплей, работает от подзаряжаемого аккумулятора. Звуковая индикация с нарастающим звуком - четыре звуковых уровня.</w:t>
            </w:r>
          </w:p>
          <w:p w:rsidR="005F3913" w:rsidRPr="007A2F20" w:rsidRDefault="005F3913" w:rsidP="005F3913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 Габариты: 66 х 55 х 18 мм</w:t>
            </w:r>
          </w:p>
          <w:p w:rsidR="005F3913" w:rsidRPr="007A2F20" w:rsidRDefault="005F3913" w:rsidP="005F3913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Вес: 55 г</w:t>
            </w:r>
          </w:p>
          <w:p w:rsidR="005F3913" w:rsidRPr="007A2F20" w:rsidRDefault="005F3913" w:rsidP="005F3913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Тип дисплея: цветной светодиодный</w:t>
            </w:r>
          </w:p>
          <w:p w:rsidR="005F3913" w:rsidRPr="007A2F20" w:rsidRDefault="005F3913" w:rsidP="005F3913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Питание: аккумуляторная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NiMH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-батарея типа AAA 1,2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1000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мАч</w:t>
            </w:r>
            <w:proofErr w:type="spellEnd"/>
          </w:p>
          <w:p w:rsidR="005F3913" w:rsidRPr="007A2F20" w:rsidRDefault="005F3913" w:rsidP="005F3913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Внешнее зарядное устройство: Вход: 100- 0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~ 50–60 Гц</w:t>
            </w:r>
          </w:p>
          <w:p w:rsidR="005F3913" w:rsidRPr="007A2F20" w:rsidRDefault="005F3913" w:rsidP="005F3913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Выход: 6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пост. Тока ±5%, 1000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mA</w:t>
            </w:r>
            <w:proofErr w:type="spellEnd"/>
          </w:p>
          <w:p w:rsidR="005F3913" w:rsidRPr="007A2F20" w:rsidRDefault="005F3913" w:rsidP="005F391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 </w:t>
            </w:r>
          </w:p>
          <w:p w:rsidR="008D3980" w:rsidRPr="007A2F20" w:rsidRDefault="008D3980" w:rsidP="00BF0FC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3980" w:rsidRPr="007A2F20" w:rsidRDefault="0043786A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D3980" w:rsidRPr="007A2F20" w:rsidRDefault="00ED6BF2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D3980" w:rsidRPr="007A2F20" w:rsidRDefault="005F3913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260</w:t>
            </w:r>
            <w:r w:rsidR="00085FCC"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D3980" w:rsidRPr="007A2F20" w:rsidRDefault="00085FCC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260 500</w:t>
            </w:r>
          </w:p>
        </w:tc>
      </w:tr>
      <w:tr w:rsidR="00565C4E" w:rsidRPr="007A2F20" w:rsidTr="00AD5291">
        <w:tc>
          <w:tcPr>
            <w:tcW w:w="708" w:type="dxa"/>
          </w:tcPr>
          <w:p w:rsidR="00565C4E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2" w:type="dxa"/>
          </w:tcPr>
          <w:p w:rsidR="00565C4E" w:rsidRPr="007A2F20" w:rsidRDefault="00565C4E" w:rsidP="00247F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Облучатель бактерицидный экранированный</w:t>
            </w:r>
          </w:p>
        </w:tc>
        <w:tc>
          <w:tcPr>
            <w:tcW w:w="4394" w:type="dxa"/>
          </w:tcPr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Облучатель настенного исполнения с одной бактерицидной лампой, которая защищена специальным защитным экраном. Слои воздуха при работе экранированных ламп обеззараживаются за счет конвекции.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bCs/>
                <w:sz w:val="22"/>
                <w:szCs w:val="22"/>
                <w:u w:val="single"/>
              </w:rPr>
              <w:t>Преимущества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 - </w:t>
            </w:r>
            <w:r w:rsidRPr="00565C4E">
              <w:rPr>
                <w:rFonts w:eastAsia="Times New Roman"/>
                <w:sz w:val="22"/>
                <w:szCs w:val="22"/>
              </w:rPr>
              <w:t xml:space="preserve">Благодаря наличию защитного экрана и своей конструкции могут применяться в присутствии людей. 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bCs/>
                <w:sz w:val="22"/>
                <w:szCs w:val="22"/>
              </w:rPr>
              <w:t xml:space="preserve">Технические характеристики </w:t>
            </w:r>
            <w:proofErr w:type="gramStart"/>
            <w:r w:rsidRPr="00565C4E">
              <w:rPr>
                <w:rFonts w:eastAsia="Times New Roman"/>
                <w:bCs/>
                <w:sz w:val="22"/>
                <w:szCs w:val="22"/>
              </w:rPr>
              <w:t>бактерицидного</w:t>
            </w:r>
            <w:proofErr w:type="gramEnd"/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bCs/>
                <w:sz w:val="22"/>
                <w:szCs w:val="22"/>
              </w:rPr>
              <w:t>облучателя</w:t>
            </w:r>
            <w:r w:rsidRPr="00565C4E">
              <w:rPr>
                <w:rFonts w:eastAsia="Times New Roman"/>
                <w:sz w:val="22"/>
                <w:szCs w:val="22"/>
              </w:rPr>
              <w:t>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Количество ламп – 1 шт.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Способ размещения - 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Настенный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Тип лампы – </w:t>
            </w:r>
            <w:proofErr w:type="spellStart"/>
            <w:r w:rsidRPr="00565C4E">
              <w:rPr>
                <w:rFonts w:eastAsia="Times New Roman"/>
                <w:bCs/>
                <w:sz w:val="22"/>
                <w:szCs w:val="22"/>
              </w:rPr>
              <w:t>Безозоновая</w:t>
            </w:r>
            <w:proofErr w:type="spellEnd"/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Диаметр лампы –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19 мм.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bCs/>
                <w:sz w:val="22"/>
                <w:szCs w:val="22"/>
              </w:rPr>
              <w:t>Мощность – 30 Вт.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Срок службы -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5000 часов.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Длина волны –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 xml:space="preserve"> 253,7 </w:t>
            </w:r>
            <w:proofErr w:type="spellStart"/>
            <w:r w:rsidRPr="00565C4E">
              <w:rPr>
                <w:rFonts w:eastAsia="Times New Roman"/>
                <w:bCs/>
                <w:sz w:val="22"/>
                <w:szCs w:val="22"/>
              </w:rPr>
              <w:t>нм</w:t>
            </w:r>
            <w:proofErr w:type="spellEnd"/>
            <w:r w:rsidRPr="00565C4E"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Производительность по площади –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 xml:space="preserve"> 18-20 </w:t>
            </w:r>
            <w:proofErr w:type="spellStart"/>
            <w:r w:rsidRPr="00565C4E">
              <w:rPr>
                <w:rFonts w:eastAsia="Times New Roman"/>
                <w:bCs/>
                <w:sz w:val="22"/>
                <w:szCs w:val="22"/>
              </w:rPr>
              <w:t>кв.м</w:t>
            </w:r>
            <w:proofErr w:type="spellEnd"/>
            <w:r w:rsidRPr="00565C4E"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Производительность по объему: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- при 99,9% обеззараживании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– 50 м</w:t>
            </w:r>
            <w:r w:rsidRPr="00565C4E">
              <w:rPr>
                <w:rFonts w:eastAsia="Times New Roman"/>
                <w:bCs/>
                <w:sz w:val="22"/>
                <w:szCs w:val="22"/>
                <w:vertAlign w:val="superscript"/>
              </w:rPr>
              <w:t>3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/час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- при 99% обеззараживании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– 75 м</w:t>
            </w:r>
            <w:r w:rsidRPr="00565C4E">
              <w:rPr>
                <w:rFonts w:eastAsia="Times New Roman"/>
                <w:bCs/>
                <w:sz w:val="22"/>
                <w:szCs w:val="22"/>
                <w:vertAlign w:val="superscript"/>
              </w:rPr>
              <w:t>3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/час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- при 95% обеззараживании –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115 м</w:t>
            </w:r>
            <w:r w:rsidRPr="00565C4E">
              <w:rPr>
                <w:rFonts w:eastAsia="Times New Roman"/>
                <w:bCs/>
                <w:sz w:val="22"/>
                <w:szCs w:val="22"/>
                <w:vertAlign w:val="superscript"/>
              </w:rPr>
              <w:t>3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/час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Потребляемая мощность, не более –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50 ВА.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Сеть питания –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220</w:t>
            </w:r>
            <w:proofErr w:type="gramStart"/>
            <w:r w:rsidRPr="00565C4E">
              <w:rPr>
                <w:rFonts w:eastAsia="Times New Roman"/>
                <w:bCs/>
                <w:sz w:val="22"/>
                <w:szCs w:val="22"/>
              </w:rPr>
              <w:t xml:space="preserve"> В</w:t>
            </w:r>
            <w:proofErr w:type="gramEnd"/>
            <w:r w:rsidRPr="00565C4E">
              <w:rPr>
                <w:rFonts w:eastAsia="Times New Roman"/>
                <w:bCs/>
                <w:sz w:val="22"/>
                <w:szCs w:val="22"/>
              </w:rPr>
              <w:t>/50 Гц.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Габаритные размеры облучателя (</w:t>
            </w:r>
            <w:proofErr w:type="gramStart"/>
            <w:r w:rsidRPr="00565C4E">
              <w:rPr>
                <w:rFonts w:eastAsia="Times New Roman"/>
                <w:sz w:val="22"/>
                <w:szCs w:val="22"/>
              </w:rPr>
              <w:t>мм</w:t>
            </w:r>
            <w:proofErr w:type="gramEnd"/>
            <w:r w:rsidRPr="00565C4E">
              <w:rPr>
                <w:rFonts w:eastAsia="Times New Roman"/>
                <w:sz w:val="22"/>
                <w:szCs w:val="22"/>
              </w:rPr>
              <w:t>) -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930x132x50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Габаритные размеры упаковки (</w:t>
            </w:r>
            <w:proofErr w:type="gramStart"/>
            <w:r w:rsidRPr="00565C4E">
              <w:rPr>
                <w:rFonts w:eastAsia="Times New Roman"/>
                <w:sz w:val="22"/>
                <w:szCs w:val="22"/>
              </w:rPr>
              <w:t>мм</w:t>
            </w:r>
            <w:proofErr w:type="gramEnd"/>
            <w:r w:rsidRPr="00565C4E">
              <w:rPr>
                <w:rFonts w:eastAsia="Times New Roman"/>
                <w:sz w:val="22"/>
                <w:szCs w:val="22"/>
              </w:rPr>
              <w:t>) -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935x135x65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 xml:space="preserve">Масса, не более, </w:t>
            </w:r>
            <w:proofErr w:type="gramStart"/>
            <w:r w:rsidRPr="00565C4E">
              <w:rPr>
                <w:rFonts w:eastAsia="Times New Roman"/>
                <w:sz w:val="22"/>
                <w:szCs w:val="22"/>
              </w:rPr>
              <w:t>кг</w:t>
            </w:r>
            <w:proofErr w:type="gramEnd"/>
            <w:r w:rsidRPr="00565C4E">
              <w:rPr>
                <w:rFonts w:eastAsia="Times New Roman"/>
                <w:sz w:val="22"/>
                <w:szCs w:val="22"/>
              </w:rPr>
              <w:t xml:space="preserve"> -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2,5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sz w:val="22"/>
                <w:szCs w:val="22"/>
              </w:rPr>
              <w:t>Гарантия – </w:t>
            </w:r>
            <w:r w:rsidRPr="00565C4E">
              <w:rPr>
                <w:rFonts w:eastAsia="Times New Roman"/>
                <w:bCs/>
                <w:sz w:val="22"/>
                <w:szCs w:val="22"/>
              </w:rPr>
              <w:t>12 мес.</w:t>
            </w:r>
          </w:p>
          <w:p w:rsidR="00565C4E" w:rsidRPr="00565C4E" w:rsidRDefault="00565C4E" w:rsidP="00565C4E">
            <w:pPr>
              <w:rPr>
                <w:rFonts w:eastAsia="Times New Roman"/>
                <w:sz w:val="22"/>
                <w:szCs w:val="22"/>
              </w:rPr>
            </w:pPr>
            <w:r w:rsidRPr="00565C4E">
              <w:rPr>
                <w:rFonts w:eastAsia="Times New Roman"/>
                <w:bCs/>
                <w:sz w:val="22"/>
                <w:szCs w:val="22"/>
              </w:rPr>
              <w:t>Комплект поставки: </w:t>
            </w:r>
            <w:r w:rsidRPr="00565C4E">
              <w:rPr>
                <w:rFonts w:eastAsia="Times New Roman"/>
                <w:sz w:val="22"/>
                <w:szCs w:val="22"/>
              </w:rPr>
              <w:t>каркас, лампа - 1 шт., паспорт-инструкция.</w:t>
            </w:r>
          </w:p>
          <w:p w:rsidR="00565C4E" w:rsidRPr="007A2F20" w:rsidRDefault="00565C4E" w:rsidP="005F391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C4E" w:rsidRPr="007A2F20" w:rsidRDefault="00565C4E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65C4E" w:rsidRPr="007A2F20" w:rsidRDefault="00565C4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65C4E" w:rsidRPr="007A2F20" w:rsidRDefault="00565C4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38 000</w:t>
            </w:r>
          </w:p>
        </w:tc>
        <w:tc>
          <w:tcPr>
            <w:tcW w:w="1417" w:type="dxa"/>
          </w:tcPr>
          <w:p w:rsidR="00565C4E" w:rsidRDefault="00732F22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1 900 000</w:t>
            </w:r>
          </w:p>
        </w:tc>
      </w:tr>
      <w:tr w:rsidR="007A2F20" w:rsidRPr="007A2F20" w:rsidTr="00AD5291">
        <w:tc>
          <w:tcPr>
            <w:tcW w:w="708" w:type="dxa"/>
          </w:tcPr>
          <w:p w:rsidR="00B8661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1702" w:type="dxa"/>
          </w:tcPr>
          <w:p w:rsidR="00B86611" w:rsidRPr="007A2F20" w:rsidRDefault="00E43034" w:rsidP="00B8661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bCs/>
                <w:color w:val="000000"/>
                <w:sz w:val="22"/>
                <w:szCs w:val="22"/>
              </w:rPr>
              <w:t xml:space="preserve">Шовный материал № 0,1,2,3 с </w:t>
            </w:r>
            <w:r w:rsidRPr="007A2F20">
              <w:rPr>
                <w:bCs/>
                <w:color w:val="000000"/>
                <w:sz w:val="22"/>
                <w:szCs w:val="22"/>
              </w:rPr>
              <w:lastRenderedPageBreak/>
              <w:t>колющей иглой</w:t>
            </w:r>
          </w:p>
        </w:tc>
        <w:tc>
          <w:tcPr>
            <w:tcW w:w="4394" w:type="dxa"/>
          </w:tcPr>
          <w:p w:rsidR="00B86611" w:rsidRPr="007A2F20" w:rsidRDefault="00E43034" w:rsidP="00B8661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lastRenderedPageBreak/>
              <w:t xml:space="preserve">Шовный материал ВИКРИЛ является синтетическим рассасывающимся стерильным шовным материалом, </w:t>
            </w:r>
            <w:r w:rsidRPr="007A2F20">
              <w:rPr>
                <w:sz w:val="22"/>
                <w:szCs w:val="22"/>
              </w:rPr>
              <w:lastRenderedPageBreak/>
              <w:t xml:space="preserve">изготовленным из сополимера, который на 90% состоит из </w:t>
            </w:r>
            <w:proofErr w:type="spellStart"/>
            <w:r w:rsidRPr="007A2F20">
              <w:rPr>
                <w:sz w:val="22"/>
                <w:szCs w:val="22"/>
              </w:rPr>
              <w:t>гликолида</w:t>
            </w:r>
            <w:proofErr w:type="spellEnd"/>
            <w:r w:rsidRPr="007A2F20">
              <w:rPr>
                <w:sz w:val="22"/>
                <w:szCs w:val="22"/>
              </w:rPr>
              <w:t xml:space="preserve"> и на 10% из L-</w:t>
            </w:r>
            <w:proofErr w:type="spellStart"/>
            <w:r w:rsidRPr="007A2F20">
              <w:rPr>
                <w:sz w:val="22"/>
                <w:szCs w:val="22"/>
              </w:rPr>
              <w:t>лактида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86611" w:rsidRPr="007A2F20" w:rsidRDefault="00E43034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86611" w:rsidRPr="007A2F20" w:rsidRDefault="007B26D7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 w:rsidR="00E43034" w:rsidRPr="007A2F2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B86611" w:rsidRPr="007A2F20" w:rsidRDefault="00E43034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B86611" w:rsidRPr="007A2F20" w:rsidRDefault="00E974A8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</w:tr>
      <w:tr w:rsidR="007A2F20" w:rsidRPr="007A2F20" w:rsidTr="00AD5291">
        <w:tc>
          <w:tcPr>
            <w:tcW w:w="708" w:type="dxa"/>
          </w:tcPr>
          <w:p w:rsidR="00E43034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28</w:t>
            </w:r>
          </w:p>
        </w:tc>
        <w:tc>
          <w:tcPr>
            <w:tcW w:w="1702" w:type="dxa"/>
          </w:tcPr>
          <w:p w:rsidR="00E43034" w:rsidRPr="007A2F20" w:rsidRDefault="007B26D7" w:rsidP="007B26D7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bCs/>
                <w:color w:val="000000"/>
                <w:sz w:val="22"/>
                <w:szCs w:val="22"/>
              </w:rPr>
              <w:t xml:space="preserve">Шовный материал №3,4,5 с колющей иглой </w:t>
            </w:r>
          </w:p>
        </w:tc>
        <w:tc>
          <w:tcPr>
            <w:tcW w:w="4394" w:type="dxa"/>
          </w:tcPr>
          <w:p w:rsidR="00E43034" w:rsidRPr="007A2F20" w:rsidRDefault="007B26D7" w:rsidP="007B26D7">
            <w:pPr>
              <w:rPr>
                <w:sz w:val="22"/>
                <w:szCs w:val="22"/>
              </w:rPr>
            </w:pPr>
            <w:proofErr w:type="spellStart"/>
            <w:r w:rsidRPr="007A2F20">
              <w:rPr>
                <w:sz w:val="22"/>
                <w:szCs w:val="22"/>
              </w:rPr>
              <w:t>Пролен-моноволоконным</w:t>
            </w:r>
            <w:proofErr w:type="spellEnd"/>
            <w:r w:rsidRPr="007A2F20">
              <w:rPr>
                <w:sz w:val="22"/>
                <w:szCs w:val="22"/>
              </w:rPr>
              <w:t xml:space="preserve"> синтетическим </w:t>
            </w:r>
            <w:proofErr w:type="spellStart"/>
            <w:r w:rsidRPr="007A2F20">
              <w:rPr>
                <w:sz w:val="22"/>
                <w:szCs w:val="22"/>
              </w:rPr>
              <w:t>нерассасывающимся</w:t>
            </w:r>
            <w:proofErr w:type="spellEnd"/>
            <w:r w:rsidRPr="007A2F20">
              <w:rPr>
                <w:sz w:val="22"/>
                <w:szCs w:val="22"/>
              </w:rPr>
              <w:t xml:space="preserve"> стерильным хирургическим шовным материалом и </w:t>
            </w:r>
            <w:proofErr w:type="gramStart"/>
            <w:r w:rsidRPr="007A2F20">
              <w:rPr>
                <w:sz w:val="22"/>
                <w:szCs w:val="22"/>
              </w:rPr>
              <w:t>изготовлен</w:t>
            </w:r>
            <w:proofErr w:type="gramEnd"/>
            <w:r w:rsidRPr="007A2F20">
              <w:rPr>
                <w:sz w:val="22"/>
                <w:szCs w:val="22"/>
              </w:rPr>
              <w:t xml:space="preserve"> из изотактического кристаллического стереоизомера полипропилена, синтетического линейного полиолефина.</w:t>
            </w:r>
          </w:p>
        </w:tc>
        <w:tc>
          <w:tcPr>
            <w:tcW w:w="709" w:type="dxa"/>
          </w:tcPr>
          <w:p w:rsidR="00E43034" w:rsidRPr="007A2F20" w:rsidRDefault="007B26D7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43034" w:rsidRPr="007A2F20" w:rsidRDefault="007B26D7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E43034" w:rsidRPr="007A2F20" w:rsidRDefault="007B26D7" w:rsidP="00B8661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3</w:t>
            </w:r>
            <w:r w:rsidR="00D954CD"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43034" w:rsidRPr="007A2F20" w:rsidRDefault="00E974A8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148 500</w:t>
            </w:r>
          </w:p>
        </w:tc>
      </w:tr>
      <w:tr w:rsidR="007A2F20" w:rsidRPr="007A2F20" w:rsidTr="00AD5291">
        <w:tc>
          <w:tcPr>
            <w:tcW w:w="708" w:type="dxa"/>
          </w:tcPr>
          <w:p w:rsidR="007B26D7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1702" w:type="dxa"/>
            <w:vAlign w:val="bottom"/>
          </w:tcPr>
          <w:p w:rsidR="007B26D7" w:rsidRPr="007A2F20" w:rsidRDefault="007B26D7" w:rsidP="00A04E9D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Клеенка подкладная медицинская</w:t>
            </w:r>
          </w:p>
          <w:p w:rsidR="007B26D7" w:rsidRPr="007A2F20" w:rsidRDefault="007B26D7" w:rsidP="00A04E9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7B26D7" w:rsidRPr="007A2F20" w:rsidRDefault="007B26D7" w:rsidP="00A04E9D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Клеенка подкладная резинотканевая, хлопчатобумажная </w:t>
            </w:r>
            <w:proofErr w:type="gramStart"/>
            <w:r w:rsidRPr="007A2F20">
              <w:rPr>
                <w:color w:val="000000"/>
                <w:sz w:val="22"/>
                <w:szCs w:val="22"/>
              </w:rPr>
              <w:t>ткань</w:t>
            </w:r>
            <w:proofErr w:type="gramEnd"/>
            <w:r w:rsidRPr="007A2F20">
              <w:rPr>
                <w:color w:val="000000"/>
                <w:sz w:val="22"/>
                <w:szCs w:val="22"/>
              </w:rPr>
              <w:t xml:space="preserve"> покрытая резиновой  смесью. Клеенка эластичная, не липкая, водонепроницаемая, светлых тонов. Клеенка стойкая к многократной дезинфекции с хлорсодержащими средствами. </w:t>
            </w:r>
          </w:p>
          <w:p w:rsidR="007B26D7" w:rsidRPr="007A2F20" w:rsidRDefault="007B26D7" w:rsidP="00A04E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:rsidR="007B26D7" w:rsidRPr="007A2F20" w:rsidRDefault="007B26D7" w:rsidP="00A04E9D">
            <w:pPr>
              <w:jc w:val="center"/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м</w:t>
            </w:r>
          </w:p>
          <w:p w:rsidR="007B26D7" w:rsidRPr="007A2F20" w:rsidRDefault="007B26D7" w:rsidP="00A0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B26D7" w:rsidRPr="007A2F20" w:rsidRDefault="007B26D7" w:rsidP="00A04E9D">
            <w:pPr>
              <w:jc w:val="center"/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250</w:t>
            </w:r>
          </w:p>
          <w:p w:rsidR="007B26D7" w:rsidRPr="007A2F20" w:rsidRDefault="007B26D7" w:rsidP="00A04E9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7B26D7" w:rsidRPr="007A2F20" w:rsidRDefault="007B26D7" w:rsidP="00A04E9D">
            <w:pPr>
              <w:jc w:val="center"/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900</w:t>
            </w:r>
          </w:p>
          <w:p w:rsidR="007B26D7" w:rsidRPr="007A2F20" w:rsidRDefault="007B26D7" w:rsidP="00A04E9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Align w:val="bottom"/>
          </w:tcPr>
          <w:p w:rsidR="007B26D7" w:rsidRPr="007A2F20" w:rsidRDefault="007B26D7" w:rsidP="00AB6139">
            <w:pPr>
              <w:jc w:val="right"/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225 000</w:t>
            </w:r>
          </w:p>
          <w:p w:rsidR="007B26D7" w:rsidRPr="007A2F20" w:rsidRDefault="007B26D7" w:rsidP="00AB613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5F61" w:rsidRPr="007A2F20" w:rsidTr="00AD5291">
        <w:tc>
          <w:tcPr>
            <w:tcW w:w="708" w:type="dxa"/>
          </w:tcPr>
          <w:p w:rsidR="00BA5F61" w:rsidRPr="00D954CD" w:rsidRDefault="00D954CD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702" w:type="dxa"/>
          </w:tcPr>
          <w:p w:rsidR="00BA5F61" w:rsidRPr="007A2F20" w:rsidRDefault="00BA5F61" w:rsidP="002E432E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bCs/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7A2F20">
              <w:rPr>
                <w:bCs/>
                <w:color w:val="000000"/>
                <w:sz w:val="22"/>
                <w:szCs w:val="22"/>
              </w:rPr>
              <w:t>Фоллея</w:t>
            </w:r>
            <w:proofErr w:type="spellEnd"/>
            <w:r w:rsidRPr="007A2F20">
              <w:rPr>
                <w:bCs/>
                <w:color w:val="000000"/>
                <w:sz w:val="22"/>
                <w:szCs w:val="22"/>
              </w:rPr>
              <w:t xml:space="preserve"> №18</w:t>
            </w:r>
          </w:p>
        </w:tc>
        <w:tc>
          <w:tcPr>
            <w:tcW w:w="4394" w:type="dxa"/>
          </w:tcPr>
          <w:p w:rsidR="00BA5F61" w:rsidRPr="007A2F20" w:rsidRDefault="00BA5F61" w:rsidP="002E432E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Изготавливается урологический катетер </w:t>
            </w:r>
            <w:proofErr w:type="spellStart"/>
            <w:r w:rsidRPr="007A2F20">
              <w:rPr>
                <w:sz w:val="22"/>
                <w:szCs w:val="22"/>
              </w:rPr>
              <w:t>Фолея</w:t>
            </w:r>
            <w:proofErr w:type="spellEnd"/>
            <w:r w:rsidRPr="007A2F20">
              <w:rPr>
                <w:sz w:val="22"/>
                <w:szCs w:val="22"/>
              </w:rPr>
              <w:t xml:space="preserve"> 2-х ходовой из нейтрального латекса – каучука, покрытого силиконовой смазкой, имеет гладкую поверхность, что обеспечивает легкую и безболезненную установку, препятствует осаждению органических веществ и бактерий, что увеличивает срок нахождения катетера до 7 дней.</w:t>
            </w:r>
            <w:r w:rsidRPr="007A2F20">
              <w:rPr>
                <w:sz w:val="22"/>
                <w:szCs w:val="22"/>
              </w:rPr>
              <w:br/>
              <w:t xml:space="preserve">Два боковых отверстия на дистальном конце урологического катетера </w:t>
            </w:r>
            <w:proofErr w:type="spellStart"/>
            <w:r w:rsidRPr="007A2F20">
              <w:rPr>
                <w:sz w:val="22"/>
                <w:szCs w:val="22"/>
              </w:rPr>
              <w:t>Фолея</w:t>
            </w:r>
            <w:proofErr w:type="spellEnd"/>
            <w:r w:rsidRPr="007A2F20">
              <w:rPr>
                <w:sz w:val="22"/>
                <w:szCs w:val="22"/>
              </w:rPr>
              <w:t xml:space="preserve"> обеспечивают беспрепятственный отток мочи, даже при </w:t>
            </w:r>
            <w:proofErr w:type="spellStart"/>
            <w:r w:rsidRPr="007A2F20">
              <w:rPr>
                <w:sz w:val="22"/>
                <w:szCs w:val="22"/>
              </w:rPr>
              <w:t>обтурации</w:t>
            </w:r>
            <w:proofErr w:type="spellEnd"/>
            <w:r w:rsidRPr="007A2F20">
              <w:rPr>
                <w:sz w:val="22"/>
                <w:szCs w:val="22"/>
              </w:rPr>
              <w:t xml:space="preserve"> одного из отверстий.</w:t>
            </w:r>
            <w:r w:rsidRPr="007A2F20">
              <w:rPr>
                <w:sz w:val="22"/>
                <w:szCs w:val="22"/>
              </w:rPr>
              <w:br/>
              <w:t>Прочный, симметрично раздувающийся баллон обеспечивает надежную фиксацию в мочевом пузыре.</w:t>
            </w:r>
            <w:r w:rsidRPr="007A2F20">
              <w:rPr>
                <w:sz w:val="22"/>
                <w:szCs w:val="22"/>
              </w:rPr>
              <w:br/>
              <w:t>Клапан в раструбе для раздувания выполнен из пластика, удерживается в закрытом положении с помощью пружины, что делает невозможным случайное сдувание баллона.</w:t>
            </w:r>
            <w:r w:rsidRPr="007A2F20">
              <w:rPr>
                <w:sz w:val="22"/>
                <w:szCs w:val="22"/>
              </w:rPr>
              <w:br/>
              <w:t>Цветовой код раструба раздувания манжетки в соответствии с размером.</w:t>
            </w:r>
            <w:r w:rsidRPr="007A2F20">
              <w:rPr>
                <w:sz w:val="22"/>
                <w:szCs w:val="22"/>
              </w:rPr>
              <w:br/>
              <w:t xml:space="preserve">Тип наконечника – цилиндрический наконечник типа </w:t>
            </w:r>
            <w:proofErr w:type="spellStart"/>
            <w:r w:rsidRPr="007A2F20">
              <w:rPr>
                <w:sz w:val="22"/>
                <w:szCs w:val="22"/>
              </w:rPr>
              <w:t>Нелатон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A5F61" w:rsidRPr="007A2F20" w:rsidRDefault="00BA5F61" w:rsidP="002E432E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A5F61" w:rsidRPr="007A2F20" w:rsidRDefault="00BA5F61" w:rsidP="002E432E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A5F61" w:rsidRPr="007A2F20" w:rsidRDefault="00D954CD" w:rsidP="002E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BA5F61"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BA5F61" w:rsidRPr="007A2F20" w:rsidRDefault="00BA5F61" w:rsidP="00AB61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BA5F61" w:rsidRPr="00BA5F61" w:rsidTr="00AD5291">
        <w:tc>
          <w:tcPr>
            <w:tcW w:w="708" w:type="dxa"/>
          </w:tcPr>
          <w:p w:rsidR="00BA5F61" w:rsidRPr="00BA5F61" w:rsidRDefault="00BA5F6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A5F61" w:rsidRPr="00BA5F61" w:rsidRDefault="00BA5F61" w:rsidP="008770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F6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394" w:type="dxa"/>
          </w:tcPr>
          <w:p w:rsidR="00BA5F61" w:rsidRPr="00BA5F61" w:rsidRDefault="00BA5F61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A5F61" w:rsidRPr="00BA5F61" w:rsidRDefault="00BA5F61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5F61" w:rsidRPr="00BA5F61" w:rsidRDefault="00BA5F6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A5F61" w:rsidRPr="00BA5F61" w:rsidRDefault="00BA5F6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5F61" w:rsidRPr="00BA5F61" w:rsidRDefault="00BA5F61" w:rsidP="00AD5291">
            <w:pPr>
              <w:jc w:val="right"/>
              <w:rPr>
                <w:b/>
                <w:sz w:val="22"/>
                <w:szCs w:val="22"/>
              </w:rPr>
            </w:pPr>
            <w:r w:rsidRPr="00BA5F61">
              <w:rPr>
                <w:b/>
                <w:sz w:val="22"/>
                <w:szCs w:val="22"/>
              </w:rPr>
              <w:t>7 </w:t>
            </w:r>
            <w:r w:rsidR="00AD5291">
              <w:rPr>
                <w:b/>
                <w:sz w:val="22"/>
                <w:szCs w:val="22"/>
                <w:lang w:val="kk-KZ"/>
              </w:rPr>
              <w:t>939</w:t>
            </w:r>
            <w:r w:rsidRPr="00BA5F61">
              <w:rPr>
                <w:b/>
                <w:sz w:val="22"/>
                <w:szCs w:val="22"/>
              </w:rPr>
              <w:t> 400,00</w:t>
            </w:r>
          </w:p>
        </w:tc>
      </w:tr>
    </w:tbl>
    <w:p w:rsidR="00B86611" w:rsidRPr="007A2F20" w:rsidRDefault="00B86611">
      <w:pPr>
        <w:rPr>
          <w:sz w:val="22"/>
          <w:szCs w:val="22"/>
        </w:rPr>
      </w:pPr>
    </w:p>
    <w:sectPr w:rsidR="00B86611" w:rsidRPr="007A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85FCC"/>
    <w:rsid w:val="000B20DA"/>
    <w:rsid w:val="000D72F2"/>
    <w:rsid w:val="001A488A"/>
    <w:rsid w:val="00200F97"/>
    <w:rsid w:val="00205824"/>
    <w:rsid w:val="002176C8"/>
    <w:rsid w:val="002246A3"/>
    <w:rsid w:val="00247FD1"/>
    <w:rsid w:val="002A27F4"/>
    <w:rsid w:val="002E6C3D"/>
    <w:rsid w:val="003B235C"/>
    <w:rsid w:val="00406259"/>
    <w:rsid w:val="00427B8F"/>
    <w:rsid w:val="0043786A"/>
    <w:rsid w:val="0044169E"/>
    <w:rsid w:val="004552A9"/>
    <w:rsid w:val="004B02E6"/>
    <w:rsid w:val="004F3F69"/>
    <w:rsid w:val="00565C4E"/>
    <w:rsid w:val="00594E39"/>
    <w:rsid w:val="005F0196"/>
    <w:rsid w:val="005F3913"/>
    <w:rsid w:val="006170E6"/>
    <w:rsid w:val="00732F22"/>
    <w:rsid w:val="00745814"/>
    <w:rsid w:val="007A2F20"/>
    <w:rsid w:val="007B10C6"/>
    <w:rsid w:val="007B26D7"/>
    <w:rsid w:val="007B612A"/>
    <w:rsid w:val="00854EC3"/>
    <w:rsid w:val="00864F9D"/>
    <w:rsid w:val="008770BB"/>
    <w:rsid w:val="008D3980"/>
    <w:rsid w:val="009E2E39"/>
    <w:rsid w:val="00A25D85"/>
    <w:rsid w:val="00A929B0"/>
    <w:rsid w:val="00AB6139"/>
    <w:rsid w:val="00AD5291"/>
    <w:rsid w:val="00B17CFB"/>
    <w:rsid w:val="00B86611"/>
    <w:rsid w:val="00B94BD0"/>
    <w:rsid w:val="00BA5F61"/>
    <w:rsid w:val="00BF0FC0"/>
    <w:rsid w:val="00C044A6"/>
    <w:rsid w:val="00C457BE"/>
    <w:rsid w:val="00D954CD"/>
    <w:rsid w:val="00E43034"/>
    <w:rsid w:val="00E45FC1"/>
    <w:rsid w:val="00E974A8"/>
    <w:rsid w:val="00ED4F66"/>
    <w:rsid w:val="00ED6BF2"/>
    <w:rsid w:val="00F43E2E"/>
    <w:rsid w:val="00F6504E"/>
    <w:rsid w:val="00FB1E67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427B8F"/>
    <w:rPr>
      <w:b/>
      <w:bCs/>
    </w:rPr>
  </w:style>
  <w:style w:type="character" w:styleId="a7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427B8F"/>
    <w:rPr>
      <w:b/>
      <w:bCs/>
    </w:rPr>
  </w:style>
  <w:style w:type="character" w:styleId="a7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10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2023-03-07T05:36:00Z</cp:lastPrinted>
  <dcterms:created xsi:type="dcterms:W3CDTF">2023-02-13T08:28:00Z</dcterms:created>
  <dcterms:modified xsi:type="dcterms:W3CDTF">2023-03-07T05:38:00Z</dcterms:modified>
</cp:coreProperties>
</file>