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51" w:rsidRPr="00253E1C" w:rsidRDefault="00880551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18"/>
          <w:szCs w:val="18"/>
          <w:lang w:val="kk-KZ"/>
        </w:rPr>
      </w:pPr>
      <w:r w:rsidRPr="00E54D9A">
        <w:rPr>
          <w:rFonts w:eastAsia="Times New Roman"/>
          <w:b/>
          <w:sz w:val="18"/>
          <w:szCs w:val="18"/>
          <w:lang w:val="kk-KZ"/>
        </w:rPr>
        <w:t xml:space="preserve">Объявление </w:t>
      </w:r>
      <w:r w:rsidR="0052208B" w:rsidRPr="00E54D9A">
        <w:rPr>
          <w:rFonts w:eastAsia="Times New Roman"/>
          <w:b/>
          <w:sz w:val="18"/>
          <w:szCs w:val="18"/>
        </w:rPr>
        <w:t xml:space="preserve">№ </w:t>
      </w:r>
      <w:r w:rsidR="00253E1C">
        <w:rPr>
          <w:rFonts w:eastAsia="Times New Roman"/>
          <w:b/>
          <w:sz w:val="18"/>
          <w:szCs w:val="18"/>
          <w:lang w:val="kk-KZ"/>
        </w:rPr>
        <w:t>10</w:t>
      </w:r>
    </w:p>
    <w:p w:rsidR="00B86611" w:rsidRPr="00E54D9A" w:rsidRDefault="00C66617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18"/>
          <w:szCs w:val="18"/>
          <w:lang w:val="kk-KZ"/>
        </w:rPr>
      </w:pPr>
      <w:r w:rsidRPr="00E54D9A">
        <w:rPr>
          <w:rFonts w:eastAsia="Times New Roman"/>
          <w:b/>
          <w:sz w:val="18"/>
          <w:szCs w:val="18"/>
          <w:lang w:val="kk-KZ"/>
        </w:rPr>
        <w:t>ЛС</w:t>
      </w:r>
      <w:r w:rsidR="00F97663" w:rsidRPr="00E54D9A">
        <w:rPr>
          <w:rFonts w:eastAsia="Times New Roman"/>
          <w:b/>
          <w:sz w:val="18"/>
          <w:szCs w:val="18"/>
        </w:rPr>
        <w:t xml:space="preserve"> и ИМН</w:t>
      </w:r>
      <w:r w:rsidRPr="00E54D9A">
        <w:rPr>
          <w:rFonts w:eastAsia="Times New Roman"/>
          <w:b/>
          <w:sz w:val="18"/>
          <w:szCs w:val="18"/>
          <w:lang w:val="kk-KZ"/>
        </w:rPr>
        <w:t xml:space="preserve"> </w:t>
      </w:r>
      <w:r w:rsidR="00880551" w:rsidRPr="00E54D9A">
        <w:rPr>
          <w:rFonts w:eastAsia="Times New Roman"/>
          <w:b/>
          <w:sz w:val="18"/>
          <w:szCs w:val="18"/>
          <w:lang w:val="kk-KZ"/>
        </w:rPr>
        <w:t>способом запроса ценовых предложений</w:t>
      </w:r>
    </w:p>
    <w:p w:rsidR="00B86611" w:rsidRPr="00E54D9A" w:rsidRDefault="00890729" w:rsidP="005B63BD">
      <w:pPr>
        <w:tabs>
          <w:tab w:val="left" w:pos="789"/>
          <w:tab w:val="left" w:pos="6675"/>
        </w:tabs>
        <w:jc w:val="right"/>
        <w:rPr>
          <w:rFonts w:eastAsia="Times New Roman"/>
          <w:b/>
          <w:sz w:val="18"/>
          <w:szCs w:val="18"/>
          <w:lang w:val="kk-KZ"/>
        </w:rPr>
      </w:pPr>
      <w:r>
        <w:rPr>
          <w:rFonts w:eastAsia="Times New Roman"/>
          <w:b/>
          <w:sz w:val="18"/>
          <w:szCs w:val="18"/>
          <w:lang w:val="kk-KZ"/>
        </w:rPr>
        <w:t>17</w:t>
      </w:r>
      <w:r w:rsidR="00E501D7" w:rsidRPr="00E54D9A">
        <w:rPr>
          <w:rFonts w:eastAsia="Times New Roman"/>
          <w:b/>
          <w:sz w:val="18"/>
          <w:szCs w:val="18"/>
          <w:lang w:val="kk-KZ"/>
        </w:rPr>
        <w:t>.</w:t>
      </w:r>
      <w:r w:rsidR="001C1583" w:rsidRPr="00E54D9A">
        <w:rPr>
          <w:rFonts w:eastAsia="Times New Roman"/>
          <w:b/>
          <w:sz w:val="18"/>
          <w:szCs w:val="18"/>
        </w:rPr>
        <w:t>0</w:t>
      </w:r>
      <w:r w:rsidR="006F75F7">
        <w:rPr>
          <w:rFonts w:eastAsia="Times New Roman"/>
          <w:b/>
          <w:sz w:val="18"/>
          <w:szCs w:val="18"/>
        </w:rPr>
        <w:t>4</w:t>
      </w:r>
      <w:r w:rsidR="001C1583" w:rsidRPr="00E54D9A">
        <w:rPr>
          <w:rFonts w:eastAsia="Times New Roman"/>
          <w:b/>
          <w:sz w:val="18"/>
          <w:szCs w:val="18"/>
          <w:lang w:val="kk-KZ"/>
        </w:rPr>
        <w:t>.2024</w:t>
      </w:r>
      <w:r w:rsidR="00B86611" w:rsidRPr="00E54D9A">
        <w:rPr>
          <w:rFonts w:eastAsia="Times New Roman"/>
          <w:b/>
          <w:sz w:val="18"/>
          <w:szCs w:val="18"/>
          <w:lang w:val="kk-KZ"/>
        </w:rPr>
        <w:t>г</w:t>
      </w:r>
    </w:p>
    <w:p w:rsidR="00D173AD" w:rsidRPr="00E54D9A" w:rsidRDefault="00D173AD" w:rsidP="003A305B">
      <w:pPr>
        <w:autoSpaceDE w:val="0"/>
        <w:adjustRightInd w:val="0"/>
        <w:ind w:firstLine="708"/>
        <w:jc w:val="both"/>
        <w:rPr>
          <w:sz w:val="18"/>
          <w:szCs w:val="18"/>
        </w:rPr>
      </w:pPr>
      <w:r w:rsidRPr="00E54D9A">
        <w:rPr>
          <w:sz w:val="18"/>
          <w:szCs w:val="18"/>
        </w:rPr>
        <w:t>Заказчик, КГП  на ПХВ «Городская поликлиника №11»</w:t>
      </w:r>
      <w:r w:rsidRPr="00E54D9A">
        <w:rPr>
          <w:b/>
          <w:sz w:val="18"/>
          <w:szCs w:val="18"/>
        </w:rPr>
        <w:t xml:space="preserve"> </w:t>
      </w:r>
      <w:r w:rsidRPr="00E54D9A">
        <w:rPr>
          <w:sz w:val="18"/>
          <w:szCs w:val="18"/>
        </w:rPr>
        <w:t xml:space="preserve">Управления общественного здоровья города Алматы, юридический адрес: город Алматы, </w:t>
      </w:r>
      <w:proofErr w:type="spellStart"/>
      <w:r w:rsidRPr="00E54D9A">
        <w:rPr>
          <w:sz w:val="18"/>
          <w:szCs w:val="18"/>
        </w:rPr>
        <w:t>Алмалинскии</w:t>
      </w:r>
      <w:proofErr w:type="spellEnd"/>
      <w:r w:rsidRPr="00E54D9A">
        <w:rPr>
          <w:sz w:val="18"/>
          <w:szCs w:val="18"/>
        </w:rPr>
        <w:t xml:space="preserve"> район,  м</w:t>
      </w:r>
      <w:r w:rsidRPr="00E54D9A">
        <w:rPr>
          <w:sz w:val="18"/>
          <w:szCs w:val="18"/>
          <w:lang w:val="kk-KZ"/>
        </w:rPr>
        <w:t xml:space="preserve">икрорайон </w:t>
      </w:r>
      <w:r w:rsidRPr="00E54D9A">
        <w:rPr>
          <w:sz w:val="18"/>
          <w:szCs w:val="18"/>
        </w:rPr>
        <w:t xml:space="preserve">Айнабулак-3, ул. Жумабаева,87; </w:t>
      </w:r>
      <w:proofErr w:type="gramStart"/>
      <w:r w:rsidRPr="00E54D9A">
        <w:rPr>
          <w:sz w:val="18"/>
          <w:szCs w:val="18"/>
        </w:rPr>
        <w:t xml:space="preserve">Фактический адрес: г. Алматы,  </w:t>
      </w:r>
      <w:r w:rsidR="003A305B" w:rsidRPr="00E54D9A">
        <w:rPr>
          <w:sz w:val="18"/>
          <w:szCs w:val="18"/>
        </w:rPr>
        <w:t>м</w:t>
      </w:r>
      <w:r w:rsidR="003A305B" w:rsidRPr="00E54D9A">
        <w:rPr>
          <w:sz w:val="18"/>
          <w:szCs w:val="18"/>
          <w:lang w:val="kk-KZ"/>
        </w:rPr>
        <w:t xml:space="preserve">икрорайон </w:t>
      </w:r>
      <w:r w:rsidR="003A305B" w:rsidRPr="00E54D9A">
        <w:rPr>
          <w:sz w:val="18"/>
          <w:szCs w:val="18"/>
        </w:rPr>
        <w:t>Айнабулак-3, ул. Жумабаева,87</w:t>
      </w:r>
      <w:r w:rsidRPr="00E54D9A">
        <w:rPr>
          <w:sz w:val="18"/>
          <w:szCs w:val="18"/>
        </w:rPr>
        <w:t>. 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</w:t>
      </w:r>
      <w:proofErr w:type="gramEnd"/>
      <w:r w:rsidRPr="00E54D9A">
        <w:rPr>
          <w:sz w:val="18"/>
          <w:szCs w:val="18"/>
        </w:rPr>
        <w:t xml:space="preserve">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</w:t>
      </w:r>
      <w:r w:rsidRPr="00E54D9A">
        <w:rPr>
          <w:sz w:val="18"/>
          <w:szCs w:val="18"/>
          <w:lang w:val="kk-KZ"/>
        </w:rPr>
        <w:t>ом</w:t>
      </w:r>
      <w:r w:rsidRPr="00E54D9A">
        <w:rPr>
          <w:sz w:val="18"/>
          <w:szCs w:val="18"/>
        </w:rPr>
        <w:t xml:space="preserve"> Министра здравоохранения Республики Казахстан от 7 июня 2023 года № 110 (далее - Правила).</w:t>
      </w:r>
    </w:p>
    <w:p w:rsidR="00D173AD" w:rsidRPr="00E54D9A" w:rsidRDefault="00D173AD" w:rsidP="00D173AD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54D9A">
        <w:rPr>
          <w:rFonts w:ascii="Times New Roman" w:hAnsi="Times New Roman"/>
          <w:sz w:val="18"/>
          <w:szCs w:val="18"/>
          <w:lang w:val="kk-KZ"/>
        </w:rPr>
        <w:t xml:space="preserve">      </w:t>
      </w:r>
      <w:r w:rsidRPr="00E54D9A">
        <w:rPr>
          <w:rFonts w:ascii="Times New Roman" w:hAnsi="Times New Roman"/>
          <w:sz w:val="18"/>
          <w:szCs w:val="18"/>
          <w:lang w:val="kk-KZ"/>
        </w:rPr>
        <w:tab/>
      </w:r>
      <w:r w:rsidRPr="00E54D9A">
        <w:rPr>
          <w:rFonts w:ascii="Times New Roman" w:hAnsi="Times New Roman"/>
          <w:sz w:val="18"/>
          <w:szCs w:val="18"/>
        </w:rPr>
        <w:t xml:space="preserve">Полный перечень лекарственных средств, </w:t>
      </w:r>
      <w:r w:rsidRPr="00E54D9A">
        <w:rPr>
          <w:rFonts w:ascii="Times New Roman" w:eastAsiaTheme="minorHAnsi" w:hAnsi="Times New Roman"/>
          <w:sz w:val="18"/>
          <w:szCs w:val="18"/>
        </w:rPr>
        <w:t>медицинских изделий</w:t>
      </w:r>
      <w:r w:rsidRPr="00E54D9A">
        <w:rPr>
          <w:rFonts w:ascii="Times New Roman" w:hAnsi="Times New Roman"/>
          <w:sz w:val="18"/>
          <w:szCs w:val="18"/>
        </w:rPr>
        <w:t>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173AD" w:rsidRPr="00E54D9A" w:rsidRDefault="00D173AD" w:rsidP="00D173AD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E54D9A">
        <w:rPr>
          <w:rFonts w:ascii="Times New Roman" w:hAnsi="Times New Roman"/>
          <w:sz w:val="18"/>
          <w:szCs w:val="18"/>
        </w:rPr>
        <w:t>Запечатанный конверт с ценовым предложением потенциального поставщика должен быть представлен или вы</w:t>
      </w:r>
      <w:r w:rsidR="003A305B" w:rsidRPr="00E54D9A">
        <w:rPr>
          <w:rFonts w:ascii="Times New Roman" w:hAnsi="Times New Roman"/>
          <w:sz w:val="18"/>
          <w:szCs w:val="18"/>
        </w:rPr>
        <w:t>слан по почте в рабочие дни с 08</w:t>
      </w:r>
      <w:r w:rsidRPr="00E54D9A">
        <w:rPr>
          <w:rFonts w:ascii="Times New Roman" w:hAnsi="Times New Roman"/>
          <w:sz w:val="18"/>
          <w:szCs w:val="18"/>
        </w:rPr>
        <w:t>-00 до 1</w:t>
      </w:r>
      <w:r w:rsidR="003A305B" w:rsidRPr="00E54D9A">
        <w:rPr>
          <w:rFonts w:ascii="Times New Roman" w:hAnsi="Times New Roman"/>
          <w:sz w:val="18"/>
          <w:szCs w:val="18"/>
        </w:rPr>
        <w:t>7</w:t>
      </w:r>
      <w:r w:rsidRPr="00E54D9A">
        <w:rPr>
          <w:rFonts w:ascii="Times New Roman" w:hAnsi="Times New Roman"/>
          <w:sz w:val="18"/>
          <w:szCs w:val="18"/>
        </w:rPr>
        <w:t xml:space="preserve">-00 часов по местному времени по адресу: г. Алматы  ул. </w:t>
      </w:r>
      <w:r w:rsidR="003A305B" w:rsidRPr="00E54D9A">
        <w:rPr>
          <w:rFonts w:ascii="Times New Roman" w:hAnsi="Times New Roman"/>
          <w:sz w:val="18"/>
          <w:szCs w:val="18"/>
        </w:rPr>
        <w:t>м</w:t>
      </w:r>
      <w:r w:rsidR="003A305B" w:rsidRPr="00E54D9A">
        <w:rPr>
          <w:rFonts w:ascii="Times New Roman" w:hAnsi="Times New Roman"/>
          <w:sz w:val="18"/>
          <w:szCs w:val="18"/>
          <w:lang w:val="kk-KZ"/>
        </w:rPr>
        <w:t xml:space="preserve">икрорайон </w:t>
      </w:r>
      <w:r w:rsidR="003A305B" w:rsidRPr="00E54D9A">
        <w:rPr>
          <w:rFonts w:ascii="Times New Roman" w:hAnsi="Times New Roman"/>
          <w:sz w:val="18"/>
          <w:szCs w:val="18"/>
        </w:rPr>
        <w:t>Айнабулак-3, ул. Жумабаева,87</w:t>
      </w:r>
      <w:r w:rsidRPr="00E54D9A">
        <w:rPr>
          <w:rFonts w:ascii="Times New Roman" w:hAnsi="Times New Roman"/>
          <w:sz w:val="18"/>
          <w:szCs w:val="18"/>
        </w:rPr>
        <w:t xml:space="preserve">. Дата объявления закупа способом запроса ценовых </w:t>
      </w:r>
      <w:proofErr w:type="gramStart"/>
      <w:r w:rsidRPr="00E54D9A">
        <w:rPr>
          <w:rFonts w:ascii="Times New Roman" w:hAnsi="Times New Roman"/>
          <w:sz w:val="18"/>
          <w:szCs w:val="18"/>
        </w:rPr>
        <w:t>предложении</w:t>
      </w:r>
      <w:proofErr w:type="gramEnd"/>
      <w:r w:rsidRPr="00E54D9A">
        <w:rPr>
          <w:rFonts w:ascii="Times New Roman" w:hAnsi="Times New Roman"/>
          <w:sz w:val="18"/>
          <w:szCs w:val="18"/>
        </w:rPr>
        <w:t xml:space="preserve">: </w:t>
      </w:r>
      <w:r w:rsidR="00890729">
        <w:rPr>
          <w:rFonts w:ascii="Times New Roman" w:hAnsi="Times New Roman"/>
          <w:b/>
          <w:sz w:val="18"/>
          <w:szCs w:val="18"/>
          <w:lang w:val="kk-KZ"/>
        </w:rPr>
        <w:t>17</w:t>
      </w:r>
      <w:r w:rsidRPr="00E54D9A">
        <w:rPr>
          <w:rFonts w:ascii="Times New Roman" w:hAnsi="Times New Roman"/>
          <w:b/>
          <w:sz w:val="18"/>
          <w:szCs w:val="18"/>
        </w:rPr>
        <w:t>.</w:t>
      </w:r>
      <w:r w:rsidR="006F75F7">
        <w:rPr>
          <w:rFonts w:ascii="Times New Roman" w:hAnsi="Times New Roman"/>
          <w:b/>
          <w:sz w:val="18"/>
          <w:szCs w:val="18"/>
        </w:rPr>
        <w:t>04</w:t>
      </w:r>
      <w:r w:rsidR="00884E42" w:rsidRPr="00E54D9A">
        <w:rPr>
          <w:rFonts w:ascii="Times New Roman" w:hAnsi="Times New Roman"/>
          <w:b/>
          <w:sz w:val="18"/>
          <w:szCs w:val="18"/>
          <w:lang w:val="kk-KZ"/>
        </w:rPr>
        <w:t>.2024</w:t>
      </w:r>
      <w:r w:rsidRPr="00E54D9A">
        <w:rPr>
          <w:rFonts w:ascii="Times New Roman" w:hAnsi="Times New Roman"/>
          <w:sz w:val="18"/>
          <w:szCs w:val="18"/>
          <w:lang w:val="kk-KZ"/>
        </w:rPr>
        <w:t xml:space="preserve"> г</w:t>
      </w:r>
      <w:r w:rsidRPr="00E54D9A">
        <w:rPr>
          <w:rFonts w:ascii="Times New Roman" w:hAnsi="Times New Roman"/>
          <w:sz w:val="18"/>
          <w:szCs w:val="18"/>
        </w:rPr>
        <w:t>. Срок представления конвертов с ценовым предложением: до 1</w:t>
      </w:r>
      <w:r w:rsidR="005F5D56" w:rsidRPr="00E54D9A">
        <w:rPr>
          <w:rFonts w:ascii="Times New Roman" w:hAnsi="Times New Roman"/>
          <w:sz w:val="18"/>
          <w:szCs w:val="18"/>
        </w:rPr>
        <w:t>2</w:t>
      </w:r>
      <w:r w:rsidRPr="00E54D9A">
        <w:rPr>
          <w:rFonts w:ascii="Times New Roman" w:hAnsi="Times New Roman"/>
          <w:sz w:val="18"/>
          <w:szCs w:val="18"/>
        </w:rPr>
        <w:t xml:space="preserve"> часов 00 минут </w:t>
      </w:r>
      <w:r w:rsidR="00890729">
        <w:rPr>
          <w:rFonts w:ascii="Times New Roman" w:hAnsi="Times New Roman"/>
          <w:b/>
          <w:sz w:val="18"/>
          <w:szCs w:val="18"/>
          <w:lang w:val="kk-KZ"/>
        </w:rPr>
        <w:t>24</w:t>
      </w:r>
      <w:r w:rsidRPr="00E54D9A">
        <w:rPr>
          <w:rFonts w:ascii="Times New Roman" w:hAnsi="Times New Roman"/>
          <w:b/>
          <w:sz w:val="18"/>
          <w:szCs w:val="18"/>
        </w:rPr>
        <w:t>.</w:t>
      </w:r>
      <w:r w:rsidR="001F7809" w:rsidRPr="00E54D9A">
        <w:rPr>
          <w:rFonts w:ascii="Times New Roman" w:hAnsi="Times New Roman"/>
          <w:b/>
          <w:sz w:val="18"/>
          <w:szCs w:val="18"/>
        </w:rPr>
        <w:t>04</w:t>
      </w:r>
      <w:r w:rsidR="00DE6CCF" w:rsidRPr="00E54D9A">
        <w:rPr>
          <w:rFonts w:ascii="Times New Roman" w:hAnsi="Times New Roman"/>
          <w:b/>
          <w:sz w:val="18"/>
          <w:szCs w:val="18"/>
          <w:lang w:val="kk-KZ"/>
        </w:rPr>
        <w:t>.2024</w:t>
      </w:r>
      <w:r w:rsidRPr="00E54D9A">
        <w:rPr>
          <w:rFonts w:ascii="Times New Roman" w:hAnsi="Times New Roman"/>
          <w:sz w:val="18"/>
          <w:szCs w:val="18"/>
          <w:lang w:val="kk-KZ"/>
        </w:rPr>
        <w:t xml:space="preserve"> г</w:t>
      </w:r>
      <w:r w:rsidRPr="00E54D9A">
        <w:rPr>
          <w:rFonts w:ascii="Times New Roman" w:hAnsi="Times New Roman"/>
          <w:sz w:val="18"/>
          <w:szCs w:val="18"/>
        </w:rPr>
        <w:t>.</w:t>
      </w:r>
    </w:p>
    <w:p w:rsidR="00D173AD" w:rsidRPr="00E54D9A" w:rsidRDefault="00D173AD" w:rsidP="00D173AD">
      <w:pPr>
        <w:pStyle w:val="a6"/>
        <w:spacing w:before="0" w:beforeAutospacing="0" w:after="0" w:afterAutospacing="0"/>
        <w:jc w:val="both"/>
        <w:rPr>
          <w:sz w:val="18"/>
          <w:szCs w:val="18"/>
        </w:rPr>
      </w:pPr>
      <w:r w:rsidRPr="00E54D9A">
        <w:rPr>
          <w:sz w:val="18"/>
          <w:szCs w:val="18"/>
        </w:rPr>
        <w:t>Конверты с ценовым предложением будут вскрываться в 1</w:t>
      </w:r>
      <w:r w:rsidR="005F5D56" w:rsidRPr="00E54D9A">
        <w:rPr>
          <w:sz w:val="18"/>
          <w:szCs w:val="18"/>
        </w:rPr>
        <w:t>4</w:t>
      </w:r>
      <w:r w:rsidRPr="00E54D9A">
        <w:rPr>
          <w:sz w:val="18"/>
          <w:szCs w:val="18"/>
        </w:rPr>
        <w:t xml:space="preserve"> часов 00 минут  </w:t>
      </w:r>
      <w:r w:rsidR="00890729">
        <w:rPr>
          <w:b/>
          <w:sz w:val="18"/>
          <w:szCs w:val="18"/>
          <w:lang w:val="kk-KZ"/>
        </w:rPr>
        <w:t>24</w:t>
      </w:r>
      <w:bookmarkStart w:id="0" w:name="_GoBack"/>
      <w:bookmarkEnd w:id="0"/>
      <w:r w:rsidR="001F7809" w:rsidRPr="00E54D9A">
        <w:rPr>
          <w:b/>
          <w:sz w:val="18"/>
          <w:szCs w:val="18"/>
          <w:lang w:val="kk-KZ"/>
        </w:rPr>
        <w:t>.0</w:t>
      </w:r>
      <w:r w:rsidR="001F7809" w:rsidRPr="00E54D9A">
        <w:rPr>
          <w:b/>
          <w:sz w:val="18"/>
          <w:szCs w:val="18"/>
        </w:rPr>
        <w:t>4</w:t>
      </w:r>
      <w:r w:rsidR="00DE6CCF" w:rsidRPr="00E54D9A">
        <w:rPr>
          <w:b/>
          <w:sz w:val="18"/>
          <w:szCs w:val="18"/>
          <w:lang w:val="kk-KZ"/>
        </w:rPr>
        <w:t>.</w:t>
      </w:r>
      <w:r w:rsidR="00CD738A" w:rsidRPr="00E54D9A">
        <w:rPr>
          <w:b/>
          <w:sz w:val="18"/>
          <w:szCs w:val="18"/>
        </w:rPr>
        <w:t>2024</w:t>
      </w:r>
      <w:r w:rsidRPr="00E54D9A">
        <w:rPr>
          <w:sz w:val="18"/>
          <w:szCs w:val="18"/>
        </w:rPr>
        <w:t xml:space="preserve"> года по следующему адресу: </w:t>
      </w:r>
      <w:r w:rsidR="005F5D56" w:rsidRPr="00E54D9A">
        <w:rPr>
          <w:sz w:val="18"/>
          <w:szCs w:val="18"/>
        </w:rPr>
        <w:t>м</w:t>
      </w:r>
      <w:r w:rsidR="005F5D56" w:rsidRPr="00E54D9A">
        <w:rPr>
          <w:sz w:val="18"/>
          <w:szCs w:val="18"/>
          <w:lang w:val="kk-KZ"/>
        </w:rPr>
        <w:t xml:space="preserve">икрорайон </w:t>
      </w:r>
      <w:r w:rsidR="005F5D56" w:rsidRPr="00E54D9A">
        <w:rPr>
          <w:sz w:val="18"/>
          <w:szCs w:val="18"/>
        </w:rPr>
        <w:t>Айнабулак-3, ул. Жумабаева,87</w:t>
      </w:r>
      <w:r w:rsidRPr="00E54D9A">
        <w:rPr>
          <w:sz w:val="18"/>
          <w:szCs w:val="18"/>
        </w:rPr>
        <w:t>,</w:t>
      </w:r>
      <w:r w:rsidR="00850E76" w:rsidRPr="00E54D9A">
        <w:rPr>
          <w:sz w:val="18"/>
          <w:szCs w:val="18"/>
        </w:rPr>
        <w:t xml:space="preserve"> </w:t>
      </w:r>
      <w:proofErr w:type="spellStart"/>
      <w:r w:rsidR="00850E76" w:rsidRPr="00E54D9A">
        <w:rPr>
          <w:sz w:val="18"/>
          <w:szCs w:val="18"/>
        </w:rPr>
        <w:t>каб</w:t>
      </w:r>
      <w:proofErr w:type="spellEnd"/>
      <w:r w:rsidR="00850E76" w:rsidRPr="00E54D9A">
        <w:rPr>
          <w:sz w:val="18"/>
          <w:szCs w:val="18"/>
        </w:rPr>
        <w:t xml:space="preserve"> 254</w:t>
      </w:r>
      <w:r w:rsidRPr="00E54D9A">
        <w:rPr>
          <w:sz w:val="18"/>
          <w:szCs w:val="18"/>
        </w:rPr>
        <w:t xml:space="preserve"> отдел государственных закупок.</w:t>
      </w:r>
      <w:r w:rsidR="00F9347A" w:rsidRPr="00E54D9A">
        <w:rPr>
          <w:sz w:val="18"/>
          <w:szCs w:val="18"/>
        </w:rPr>
        <w:t xml:space="preserve"> </w:t>
      </w:r>
      <w:r w:rsidR="00CF6DC0" w:rsidRPr="00E54D9A">
        <w:rPr>
          <w:sz w:val="18"/>
          <w:szCs w:val="18"/>
        </w:rPr>
        <w:t>Поставка товаров по заявке заказчика в течени</w:t>
      </w:r>
      <w:proofErr w:type="gramStart"/>
      <w:r w:rsidR="00CF6DC0" w:rsidRPr="00E54D9A">
        <w:rPr>
          <w:sz w:val="18"/>
          <w:szCs w:val="18"/>
        </w:rPr>
        <w:t>и</w:t>
      </w:r>
      <w:proofErr w:type="gramEnd"/>
      <w:r w:rsidR="00CF6DC0" w:rsidRPr="00E54D9A">
        <w:rPr>
          <w:sz w:val="18"/>
          <w:szCs w:val="18"/>
        </w:rPr>
        <w:t xml:space="preserve"> 2024 года</w:t>
      </w:r>
    </w:p>
    <w:p w:rsidR="00D173AD" w:rsidRPr="00E54D9A" w:rsidRDefault="00D173AD" w:rsidP="00D173AD">
      <w:pPr>
        <w:autoSpaceDE w:val="0"/>
        <w:adjustRightInd w:val="0"/>
        <w:jc w:val="both"/>
        <w:rPr>
          <w:sz w:val="18"/>
          <w:szCs w:val="18"/>
        </w:rPr>
      </w:pPr>
      <w:r w:rsidRPr="00E54D9A">
        <w:rPr>
          <w:sz w:val="18"/>
          <w:szCs w:val="18"/>
        </w:rPr>
        <w:t xml:space="preserve">        </w:t>
      </w:r>
      <w:r w:rsidRPr="00E54D9A">
        <w:rPr>
          <w:sz w:val="18"/>
          <w:szCs w:val="18"/>
        </w:rPr>
        <w:tab/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E54D9A">
        <w:rPr>
          <w:sz w:val="18"/>
          <w:szCs w:val="18"/>
        </w:rPr>
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</w:r>
      <w:proofErr w:type="gramEnd"/>
      <w:r w:rsidRPr="00E54D9A">
        <w:rPr>
          <w:sz w:val="18"/>
          <w:szCs w:val="18"/>
        </w:rPr>
        <w:t xml:space="preserve"> описание и объем фармацевтических услуг.</w:t>
      </w:r>
      <w:r w:rsidRPr="00E54D9A">
        <w:rPr>
          <w:color w:val="000000"/>
          <w:spacing w:val="1"/>
          <w:sz w:val="18"/>
          <w:szCs w:val="18"/>
        </w:rPr>
        <w:t xml:space="preserve">      </w:t>
      </w:r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proofErr w:type="gramStart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Правилами: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прекурсоров</w:t>
      </w:r>
      <w:proofErr w:type="spellEnd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, уведомления о начале или прекращении деятельности по оптовой и (или) розничной реализации медицинских изделий либо</w:t>
      </w:r>
      <w:proofErr w:type="gramEnd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в виде электронного документа, полученных (направленных) в соответствии с Законом 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О разрешениях и уведомлениях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, сведения о которых подтверждаются в информационных системах государственных органов. </w:t>
      </w:r>
      <w:proofErr w:type="gramStart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прекурсоров</w:t>
      </w:r>
      <w:proofErr w:type="spellEnd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, уведомления о начале или прекращении деятельности по оптовой и (или) розничной реализации медицинских изделий, полученных в соответствии с Законом 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О разрешениях и уведомлениях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;</w:t>
      </w:r>
      <w:proofErr w:type="gramEnd"/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электронного правительства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или веб-приложения 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кабинет налогоплательщика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;</w:t>
      </w:r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B86611" w:rsidRPr="00E54D9A" w:rsidRDefault="00D173AD" w:rsidP="00D173AD">
      <w:pPr>
        <w:ind w:left="-851" w:right="-334" w:hanging="142"/>
        <w:jc w:val="both"/>
        <w:rPr>
          <w:sz w:val="18"/>
          <w:szCs w:val="18"/>
        </w:rPr>
      </w:pPr>
      <w:r w:rsidRPr="00E54D9A">
        <w:rPr>
          <w:rFonts w:eastAsiaTheme="minorHAnsi"/>
          <w:color w:val="000000"/>
          <w:sz w:val="18"/>
          <w:szCs w:val="18"/>
          <w:lang w:eastAsia="en-US"/>
        </w:rPr>
        <w:t xml:space="preserve">      При несоответствии победителя условиям настоящих Правил, закуп способом ценовых предложений признается несостоявшимся</w:t>
      </w:r>
    </w:p>
    <w:p w:rsidR="005B63BD" w:rsidRPr="00E54D9A" w:rsidRDefault="005B63BD">
      <w:pPr>
        <w:rPr>
          <w:sz w:val="18"/>
          <w:szCs w:val="18"/>
        </w:rPr>
      </w:pPr>
    </w:p>
    <w:p w:rsidR="00F97663" w:rsidRPr="00E54D9A" w:rsidRDefault="00F97663" w:rsidP="00F97663">
      <w:pPr>
        <w:rPr>
          <w:sz w:val="18"/>
          <w:szCs w:val="1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1843"/>
        <w:gridCol w:w="3544"/>
        <w:gridCol w:w="1031"/>
        <w:gridCol w:w="1056"/>
        <w:gridCol w:w="850"/>
        <w:gridCol w:w="1457"/>
      </w:tblGrid>
      <w:tr w:rsidR="00F97663" w:rsidRPr="00E54D9A" w:rsidTr="00E54D9A">
        <w:tc>
          <w:tcPr>
            <w:tcW w:w="851" w:type="dxa"/>
          </w:tcPr>
          <w:p w:rsidR="00F97663" w:rsidRPr="00E54D9A" w:rsidRDefault="00F97663" w:rsidP="006B7FFE">
            <w:pPr>
              <w:rPr>
                <w:sz w:val="18"/>
                <w:szCs w:val="18"/>
              </w:rPr>
            </w:pPr>
            <w:r w:rsidRPr="00E54D9A">
              <w:rPr>
                <w:sz w:val="18"/>
                <w:szCs w:val="18"/>
              </w:rPr>
              <w:t>№ лота</w:t>
            </w:r>
          </w:p>
        </w:tc>
        <w:tc>
          <w:tcPr>
            <w:tcW w:w="1843" w:type="dxa"/>
          </w:tcPr>
          <w:p w:rsidR="00F97663" w:rsidRPr="00E54D9A" w:rsidRDefault="006305DF" w:rsidP="006B7FFE">
            <w:pPr>
              <w:rPr>
                <w:sz w:val="18"/>
                <w:szCs w:val="18"/>
              </w:rPr>
            </w:pPr>
            <w:r w:rsidRPr="00E54D9A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544" w:type="dxa"/>
          </w:tcPr>
          <w:p w:rsidR="00F97663" w:rsidRPr="00E54D9A" w:rsidRDefault="00F97663" w:rsidP="006B7FFE">
            <w:pPr>
              <w:rPr>
                <w:sz w:val="18"/>
                <w:szCs w:val="18"/>
              </w:rPr>
            </w:pPr>
            <w:r w:rsidRPr="00E54D9A">
              <w:rPr>
                <w:b/>
                <w:bCs/>
                <w:color w:val="000000"/>
                <w:sz w:val="18"/>
                <w:szCs w:val="18"/>
              </w:rPr>
              <w:t>Краткая характеристика</w:t>
            </w:r>
          </w:p>
        </w:tc>
        <w:tc>
          <w:tcPr>
            <w:tcW w:w="1031" w:type="dxa"/>
          </w:tcPr>
          <w:p w:rsidR="00F97663" w:rsidRPr="00E54D9A" w:rsidRDefault="00F97663" w:rsidP="006B7FFE">
            <w:pPr>
              <w:rPr>
                <w:sz w:val="18"/>
                <w:szCs w:val="18"/>
              </w:rPr>
            </w:pPr>
            <w:r w:rsidRPr="00E54D9A">
              <w:rPr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E54D9A">
              <w:rPr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056" w:type="dxa"/>
          </w:tcPr>
          <w:p w:rsidR="00F97663" w:rsidRPr="00E54D9A" w:rsidRDefault="00F97663" w:rsidP="006B7FFE">
            <w:pPr>
              <w:jc w:val="center"/>
              <w:rPr>
                <w:b/>
                <w:sz w:val="18"/>
                <w:szCs w:val="18"/>
              </w:rPr>
            </w:pPr>
            <w:r w:rsidRPr="00E54D9A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850" w:type="dxa"/>
          </w:tcPr>
          <w:p w:rsidR="00F97663" w:rsidRPr="00E54D9A" w:rsidRDefault="00F97663" w:rsidP="006B7FFE">
            <w:pPr>
              <w:jc w:val="center"/>
              <w:rPr>
                <w:b/>
                <w:sz w:val="18"/>
                <w:szCs w:val="18"/>
              </w:rPr>
            </w:pPr>
            <w:r w:rsidRPr="00E54D9A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57" w:type="dxa"/>
          </w:tcPr>
          <w:p w:rsidR="00F97663" w:rsidRPr="00E54D9A" w:rsidRDefault="00F97663" w:rsidP="006B7FFE">
            <w:pPr>
              <w:jc w:val="center"/>
              <w:rPr>
                <w:b/>
                <w:sz w:val="18"/>
                <w:szCs w:val="18"/>
              </w:rPr>
            </w:pPr>
            <w:r w:rsidRPr="00E54D9A">
              <w:rPr>
                <w:b/>
                <w:sz w:val="18"/>
                <w:szCs w:val="18"/>
              </w:rPr>
              <w:t>Сумма</w:t>
            </w:r>
          </w:p>
        </w:tc>
      </w:tr>
      <w:tr w:rsidR="00A2215F" w:rsidRPr="00E54D9A" w:rsidTr="006F75F7"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07650" w:rsidRPr="006021B3" w:rsidRDefault="00907650" w:rsidP="00907650">
            <w:pPr>
              <w:rPr>
                <w:color w:val="000000"/>
                <w:sz w:val="20"/>
                <w:szCs w:val="20"/>
              </w:rPr>
            </w:pPr>
            <w:r w:rsidRPr="00907650">
              <w:rPr>
                <w:color w:val="000000"/>
                <w:sz w:val="20"/>
              </w:rPr>
              <w:br/>
            </w:r>
            <w:r w:rsidRPr="006021B3">
              <w:rPr>
                <w:color w:val="000000"/>
                <w:sz w:val="20"/>
                <w:szCs w:val="20"/>
              </w:rPr>
              <w:t>Экспресс тест</w:t>
            </w:r>
            <w:r w:rsidR="006021B3" w:rsidRPr="006021B3">
              <w:rPr>
                <w:color w:val="000000"/>
                <w:sz w:val="20"/>
                <w:szCs w:val="20"/>
              </w:rPr>
              <w:t xml:space="preserve"> </w:t>
            </w:r>
            <w:r w:rsidR="006021B3" w:rsidRPr="006021B3">
              <w:rPr>
                <w:sz w:val="20"/>
                <w:szCs w:val="20"/>
              </w:rPr>
              <w:t>№ 20</w:t>
            </w:r>
            <w:r w:rsidRPr="006021B3">
              <w:rPr>
                <w:color w:val="000000"/>
                <w:sz w:val="20"/>
                <w:szCs w:val="20"/>
              </w:rPr>
              <w:t xml:space="preserve"> для определения антител к вирусу иммунодефицита человека ВИЧ</w:t>
            </w:r>
            <w:proofErr w:type="gramStart"/>
            <w:r w:rsidRPr="006021B3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6021B3">
              <w:rPr>
                <w:color w:val="000000"/>
                <w:sz w:val="20"/>
                <w:szCs w:val="20"/>
              </w:rPr>
              <w:t>/2</w:t>
            </w:r>
          </w:p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62EA3" w:rsidRPr="006603A2" w:rsidRDefault="00862EA3" w:rsidP="00862EA3">
            <w:pPr>
              <w:rPr>
                <w:color w:val="000000"/>
                <w:sz w:val="18"/>
                <w:szCs w:val="22"/>
              </w:rPr>
            </w:pPr>
            <w:r w:rsidRPr="006603A2">
              <w:rPr>
                <w:color w:val="000000"/>
                <w:sz w:val="18"/>
                <w:szCs w:val="22"/>
              </w:rPr>
              <w:t>Выявление антител ВИЧ-1 группы</w:t>
            </w:r>
            <w:proofErr w:type="gramStart"/>
            <w:r w:rsidRPr="006603A2">
              <w:rPr>
                <w:color w:val="000000"/>
                <w:sz w:val="18"/>
                <w:szCs w:val="22"/>
              </w:rPr>
              <w:t xml:space="preserve"> О</w:t>
            </w:r>
            <w:proofErr w:type="gramEnd"/>
          </w:p>
          <w:p w:rsidR="00862EA3" w:rsidRPr="006603A2" w:rsidRDefault="00862EA3" w:rsidP="00862EA3">
            <w:pPr>
              <w:rPr>
                <w:color w:val="000000"/>
                <w:sz w:val="18"/>
                <w:szCs w:val="22"/>
              </w:rPr>
            </w:pPr>
            <w:r w:rsidRPr="006603A2">
              <w:rPr>
                <w:color w:val="000000"/>
                <w:sz w:val="18"/>
                <w:szCs w:val="22"/>
              </w:rPr>
              <w:t>одновременно с антигеном ВИЧ 1 р24 и</w:t>
            </w:r>
          </w:p>
          <w:p w:rsidR="00862EA3" w:rsidRPr="006603A2" w:rsidRDefault="00862EA3" w:rsidP="00862EA3">
            <w:pPr>
              <w:rPr>
                <w:color w:val="000000"/>
                <w:sz w:val="18"/>
                <w:szCs w:val="22"/>
              </w:rPr>
            </w:pPr>
            <w:r w:rsidRPr="006603A2">
              <w:rPr>
                <w:color w:val="000000"/>
                <w:sz w:val="18"/>
                <w:szCs w:val="22"/>
              </w:rPr>
              <w:t>антителами к вирусу иммунодефицита человека</w:t>
            </w:r>
          </w:p>
          <w:p w:rsidR="00862EA3" w:rsidRPr="006603A2" w:rsidRDefault="00862EA3" w:rsidP="00862EA3">
            <w:pPr>
              <w:rPr>
                <w:color w:val="000000"/>
                <w:sz w:val="18"/>
                <w:szCs w:val="22"/>
              </w:rPr>
            </w:pPr>
            <w:r w:rsidRPr="006603A2">
              <w:rPr>
                <w:color w:val="000000"/>
                <w:sz w:val="18"/>
                <w:szCs w:val="22"/>
              </w:rPr>
              <w:t>и</w:t>
            </w:r>
            <w:proofErr w:type="gramStart"/>
            <w:r w:rsidRPr="006603A2">
              <w:rPr>
                <w:color w:val="000000"/>
                <w:sz w:val="18"/>
                <w:szCs w:val="22"/>
              </w:rPr>
              <w:t>2</w:t>
            </w:r>
            <w:proofErr w:type="gramEnd"/>
            <w:r w:rsidRPr="006603A2">
              <w:rPr>
                <w:color w:val="000000"/>
                <w:sz w:val="18"/>
                <w:szCs w:val="22"/>
              </w:rPr>
              <w:t>(вич-1, вич2),</w:t>
            </w:r>
          </w:p>
          <w:p w:rsidR="00862EA3" w:rsidRPr="006603A2" w:rsidRDefault="00862EA3" w:rsidP="00862EA3">
            <w:pPr>
              <w:rPr>
                <w:color w:val="000000"/>
                <w:sz w:val="18"/>
                <w:szCs w:val="22"/>
              </w:rPr>
            </w:pPr>
            <w:r w:rsidRPr="006603A2">
              <w:rPr>
                <w:color w:val="000000"/>
                <w:sz w:val="18"/>
                <w:szCs w:val="22"/>
              </w:rPr>
              <w:t xml:space="preserve">Формат набора в виде </w:t>
            </w:r>
            <w:proofErr w:type="gramStart"/>
            <w:r w:rsidRPr="006603A2">
              <w:rPr>
                <w:color w:val="000000"/>
                <w:sz w:val="18"/>
                <w:szCs w:val="22"/>
              </w:rPr>
              <w:t>объединенных</w:t>
            </w:r>
            <w:proofErr w:type="gramEnd"/>
            <w:r w:rsidRPr="006603A2">
              <w:rPr>
                <w:color w:val="000000"/>
                <w:sz w:val="18"/>
                <w:szCs w:val="22"/>
              </w:rPr>
              <w:t xml:space="preserve"> в тест-</w:t>
            </w:r>
          </w:p>
          <w:p w:rsidR="00862EA3" w:rsidRPr="006603A2" w:rsidRDefault="00862EA3" w:rsidP="00862EA3">
            <w:pPr>
              <w:rPr>
                <w:color w:val="000000"/>
                <w:sz w:val="18"/>
                <w:szCs w:val="22"/>
              </w:rPr>
            </w:pPr>
            <w:r w:rsidRPr="006603A2">
              <w:rPr>
                <w:color w:val="000000"/>
                <w:sz w:val="18"/>
                <w:szCs w:val="22"/>
              </w:rPr>
              <w:t xml:space="preserve">карты </w:t>
            </w:r>
            <w:proofErr w:type="gramStart"/>
            <w:r w:rsidRPr="006603A2">
              <w:rPr>
                <w:color w:val="000000"/>
                <w:sz w:val="18"/>
                <w:szCs w:val="22"/>
              </w:rPr>
              <w:t>тест-полосок</w:t>
            </w:r>
            <w:proofErr w:type="gramEnd"/>
            <w:r w:rsidRPr="006603A2">
              <w:rPr>
                <w:color w:val="000000"/>
                <w:sz w:val="18"/>
                <w:szCs w:val="22"/>
              </w:rPr>
              <w:t xml:space="preserve"> с возможностью их</w:t>
            </w:r>
          </w:p>
          <w:p w:rsidR="00862EA3" w:rsidRPr="006603A2" w:rsidRDefault="00862EA3" w:rsidP="00862EA3">
            <w:pPr>
              <w:rPr>
                <w:color w:val="000000"/>
                <w:sz w:val="18"/>
                <w:szCs w:val="22"/>
              </w:rPr>
            </w:pPr>
            <w:r w:rsidRPr="006603A2">
              <w:rPr>
                <w:color w:val="000000"/>
                <w:sz w:val="18"/>
                <w:szCs w:val="22"/>
              </w:rPr>
              <w:t>разделения, в защитной фольге.</w:t>
            </w:r>
          </w:p>
          <w:p w:rsidR="00862EA3" w:rsidRPr="006603A2" w:rsidRDefault="00862EA3" w:rsidP="00862EA3">
            <w:pPr>
              <w:rPr>
                <w:color w:val="000000"/>
                <w:sz w:val="18"/>
                <w:szCs w:val="22"/>
              </w:rPr>
            </w:pPr>
            <w:r w:rsidRPr="006603A2">
              <w:rPr>
                <w:color w:val="000000"/>
                <w:sz w:val="18"/>
                <w:szCs w:val="22"/>
              </w:rPr>
              <w:t xml:space="preserve">Буфер для работы с цельной кровью t </w:t>
            </w:r>
            <w:proofErr w:type="gramStart"/>
            <w:r w:rsidRPr="006603A2">
              <w:rPr>
                <w:color w:val="000000"/>
                <w:sz w:val="18"/>
                <w:szCs w:val="22"/>
              </w:rPr>
              <w:t>отдельном</w:t>
            </w:r>
            <w:proofErr w:type="gramEnd"/>
          </w:p>
          <w:p w:rsidR="00862EA3" w:rsidRPr="006603A2" w:rsidRDefault="00862EA3" w:rsidP="00862EA3">
            <w:pPr>
              <w:rPr>
                <w:color w:val="000000"/>
                <w:sz w:val="18"/>
                <w:szCs w:val="22"/>
              </w:rPr>
            </w:pPr>
            <w:proofErr w:type="gramStart"/>
            <w:r w:rsidRPr="006603A2">
              <w:rPr>
                <w:color w:val="000000"/>
                <w:sz w:val="18"/>
                <w:szCs w:val="22"/>
              </w:rPr>
              <w:t>флаконе</w:t>
            </w:r>
            <w:proofErr w:type="gramEnd"/>
            <w:r w:rsidRPr="006603A2">
              <w:rPr>
                <w:color w:val="000000"/>
                <w:sz w:val="18"/>
                <w:szCs w:val="22"/>
              </w:rPr>
              <w:t xml:space="preserve"> объемом не менее 2.5 мл.</w:t>
            </w:r>
          </w:p>
          <w:p w:rsidR="00862EA3" w:rsidRPr="006603A2" w:rsidRDefault="00862EA3" w:rsidP="00862EA3">
            <w:pPr>
              <w:rPr>
                <w:color w:val="000000"/>
                <w:sz w:val="18"/>
                <w:szCs w:val="22"/>
              </w:rPr>
            </w:pPr>
            <w:proofErr w:type="gramStart"/>
            <w:r w:rsidRPr="006603A2">
              <w:rPr>
                <w:color w:val="000000"/>
                <w:sz w:val="18"/>
                <w:szCs w:val="22"/>
              </w:rPr>
              <w:t xml:space="preserve">Проведение исследования (при </w:t>
            </w:r>
            <w:r w:rsidRPr="006603A2">
              <w:rPr>
                <w:color w:val="000000"/>
                <w:sz w:val="18"/>
                <w:szCs w:val="22"/>
              </w:rPr>
              <w:lastRenderedPageBreak/>
              <w:t>использовании</w:t>
            </w:r>
            <w:proofErr w:type="gramEnd"/>
          </w:p>
          <w:p w:rsidR="00862EA3" w:rsidRPr="006603A2" w:rsidRDefault="00862EA3" w:rsidP="00862EA3">
            <w:pPr>
              <w:rPr>
                <w:color w:val="000000"/>
                <w:sz w:val="18"/>
                <w:szCs w:val="22"/>
              </w:rPr>
            </w:pPr>
            <w:r w:rsidRPr="006603A2">
              <w:rPr>
                <w:color w:val="000000"/>
                <w:sz w:val="18"/>
                <w:szCs w:val="22"/>
              </w:rPr>
              <w:t xml:space="preserve">плазмы или сыворотки) в один этап </w:t>
            </w:r>
            <w:proofErr w:type="gramStart"/>
            <w:r w:rsidRPr="006603A2">
              <w:rPr>
                <w:color w:val="000000"/>
                <w:sz w:val="18"/>
                <w:szCs w:val="22"/>
              </w:rPr>
              <w:t>без</w:t>
            </w:r>
            <w:proofErr w:type="gramEnd"/>
          </w:p>
          <w:p w:rsidR="00862EA3" w:rsidRPr="006603A2" w:rsidRDefault="00862EA3" w:rsidP="00862EA3">
            <w:pPr>
              <w:rPr>
                <w:color w:val="000000"/>
                <w:sz w:val="18"/>
                <w:szCs w:val="22"/>
              </w:rPr>
            </w:pPr>
            <w:r w:rsidRPr="006603A2">
              <w:rPr>
                <w:color w:val="000000"/>
                <w:sz w:val="18"/>
                <w:szCs w:val="22"/>
              </w:rPr>
              <w:t>применения буфера, капиллярных трубок или</w:t>
            </w:r>
          </w:p>
          <w:p w:rsidR="00862EA3" w:rsidRPr="006603A2" w:rsidRDefault="00862EA3" w:rsidP="00862EA3">
            <w:pPr>
              <w:rPr>
                <w:color w:val="000000"/>
                <w:sz w:val="18"/>
                <w:szCs w:val="22"/>
              </w:rPr>
            </w:pPr>
            <w:r w:rsidRPr="006603A2">
              <w:rPr>
                <w:color w:val="000000"/>
                <w:sz w:val="18"/>
                <w:szCs w:val="22"/>
              </w:rPr>
              <w:t>других реактивов.</w:t>
            </w:r>
          </w:p>
          <w:p w:rsidR="00862EA3" w:rsidRPr="006603A2" w:rsidRDefault="00862EA3" w:rsidP="00862EA3">
            <w:pPr>
              <w:rPr>
                <w:color w:val="000000"/>
                <w:sz w:val="18"/>
                <w:szCs w:val="22"/>
              </w:rPr>
            </w:pPr>
            <w:r w:rsidRPr="006603A2">
              <w:rPr>
                <w:color w:val="000000"/>
                <w:sz w:val="18"/>
                <w:szCs w:val="22"/>
              </w:rPr>
              <w:t>Одностадийный тест.</w:t>
            </w:r>
          </w:p>
          <w:p w:rsidR="00862EA3" w:rsidRPr="006603A2" w:rsidRDefault="00862EA3" w:rsidP="00862EA3">
            <w:pPr>
              <w:rPr>
                <w:color w:val="000000"/>
                <w:sz w:val="18"/>
                <w:szCs w:val="22"/>
              </w:rPr>
            </w:pPr>
            <w:r w:rsidRPr="006603A2">
              <w:rPr>
                <w:color w:val="000000"/>
                <w:sz w:val="18"/>
                <w:szCs w:val="22"/>
              </w:rPr>
              <w:t>Время проведения теста не более 20 мин.</w:t>
            </w:r>
          </w:p>
          <w:p w:rsidR="00862EA3" w:rsidRPr="006603A2" w:rsidRDefault="00862EA3" w:rsidP="00862EA3">
            <w:pPr>
              <w:rPr>
                <w:color w:val="000000"/>
                <w:sz w:val="18"/>
                <w:szCs w:val="22"/>
              </w:rPr>
            </w:pPr>
            <w:r w:rsidRPr="006603A2">
              <w:rPr>
                <w:color w:val="000000"/>
                <w:sz w:val="18"/>
                <w:szCs w:val="22"/>
              </w:rPr>
              <w:t>Время считывания результата после проведения</w:t>
            </w:r>
          </w:p>
          <w:p w:rsidR="00862EA3" w:rsidRPr="006603A2" w:rsidRDefault="00862EA3" w:rsidP="00862EA3">
            <w:pPr>
              <w:rPr>
                <w:color w:val="000000"/>
                <w:sz w:val="18"/>
                <w:szCs w:val="22"/>
              </w:rPr>
            </w:pPr>
            <w:r w:rsidRPr="006603A2">
              <w:rPr>
                <w:color w:val="000000"/>
                <w:sz w:val="18"/>
                <w:szCs w:val="22"/>
              </w:rPr>
              <w:t>теста не менее 30 мин.</w:t>
            </w:r>
          </w:p>
          <w:p w:rsidR="00862EA3" w:rsidRPr="006603A2" w:rsidRDefault="00862EA3" w:rsidP="00862EA3">
            <w:pPr>
              <w:rPr>
                <w:color w:val="000000"/>
                <w:sz w:val="18"/>
                <w:szCs w:val="22"/>
              </w:rPr>
            </w:pPr>
            <w:r w:rsidRPr="006603A2">
              <w:rPr>
                <w:color w:val="000000"/>
                <w:sz w:val="18"/>
                <w:szCs w:val="22"/>
              </w:rPr>
              <w:t xml:space="preserve">Используемый объем образца не более 50 </w:t>
            </w:r>
            <w:proofErr w:type="spellStart"/>
            <w:r w:rsidRPr="006603A2">
              <w:rPr>
                <w:color w:val="000000"/>
                <w:sz w:val="18"/>
                <w:szCs w:val="22"/>
              </w:rPr>
              <w:t>мкл</w:t>
            </w:r>
            <w:proofErr w:type="spellEnd"/>
            <w:r w:rsidRPr="006603A2">
              <w:rPr>
                <w:color w:val="000000"/>
                <w:sz w:val="18"/>
                <w:szCs w:val="22"/>
              </w:rPr>
              <w:t>.</w:t>
            </w:r>
          </w:p>
          <w:p w:rsidR="00862EA3" w:rsidRPr="006603A2" w:rsidRDefault="00862EA3" w:rsidP="00862EA3">
            <w:pPr>
              <w:rPr>
                <w:color w:val="000000"/>
                <w:sz w:val="18"/>
                <w:szCs w:val="22"/>
              </w:rPr>
            </w:pPr>
            <w:r w:rsidRPr="006603A2">
              <w:rPr>
                <w:color w:val="000000"/>
                <w:sz w:val="18"/>
                <w:szCs w:val="22"/>
              </w:rPr>
              <w:t>Чувствительность не менее 100%.</w:t>
            </w:r>
          </w:p>
          <w:p w:rsidR="00862EA3" w:rsidRPr="006603A2" w:rsidRDefault="00862EA3" w:rsidP="00862EA3">
            <w:pPr>
              <w:rPr>
                <w:color w:val="000000"/>
                <w:sz w:val="18"/>
                <w:szCs w:val="22"/>
              </w:rPr>
            </w:pPr>
            <w:r w:rsidRPr="006603A2">
              <w:rPr>
                <w:color w:val="000000"/>
                <w:sz w:val="18"/>
                <w:szCs w:val="22"/>
              </w:rPr>
              <w:t>Специфичность по антигену не менее 99,7%.</w:t>
            </w:r>
          </w:p>
          <w:p w:rsidR="00862EA3" w:rsidRPr="006603A2" w:rsidRDefault="00862EA3" w:rsidP="00862EA3">
            <w:pPr>
              <w:rPr>
                <w:color w:val="000000"/>
                <w:sz w:val="18"/>
                <w:szCs w:val="22"/>
              </w:rPr>
            </w:pPr>
            <w:r w:rsidRPr="006603A2">
              <w:rPr>
                <w:color w:val="000000"/>
                <w:sz w:val="18"/>
                <w:szCs w:val="22"/>
              </w:rPr>
              <w:t>Специфичность по антителам не менее 99,9%.</w:t>
            </w:r>
          </w:p>
          <w:p w:rsidR="00862EA3" w:rsidRPr="006603A2" w:rsidRDefault="00862EA3" w:rsidP="00862EA3">
            <w:pPr>
              <w:rPr>
                <w:color w:val="000000"/>
                <w:sz w:val="18"/>
                <w:szCs w:val="22"/>
              </w:rPr>
            </w:pPr>
            <w:r w:rsidRPr="006603A2">
              <w:rPr>
                <w:color w:val="000000"/>
                <w:sz w:val="18"/>
                <w:szCs w:val="22"/>
              </w:rPr>
              <w:t>Зарегистрирован в РК.</w:t>
            </w:r>
          </w:p>
          <w:p w:rsidR="00A2215F" w:rsidRDefault="00862EA3" w:rsidP="00862EA3">
            <w:pPr>
              <w:outlineLvl w:val="0"/>
              <w:rPr>
                <w:color w:val="000000"/>
                <w:sz w:val="14"/>
                <w:szCs w:val="18"/>
                <w:lang w:val="kk-KZ"/>
              </w:rPr>
            </w:pPr>
            <w:proofErr w:type="spellStart"/>
            <w:r w:rsidRPr="006603A2">
              <w:rPr>
                <w:color w:val="000000"/>
                <w:sz w:val="18"/>
                <w:szCs w:val="22"/>
              </w:rPr>
              <w:t>Преквалифицирован</w:t>
            </w:r>
            <w:proofErr w:type="spellEnd"/>
            <w:r w:rsidRPr="006603A2">
              <w:rPr>
                <w:color w:val="000000"/>
                <w:sz w:val="18"/>
                <w:szCs w:val="22"/>
              </w:rPr>
              <w:t xml:space="preserve"> ВОЗ</w:t>
            </w:r>
            <w:proofErr w:type="gramStart"/>
            <w:r w:rsidRPr="006603A2">
              <w:rPr>
                <w:color w:val="000000"/>
                <w:sz w:val="18"/>
                <w:szCs w:val="22"/>
              </w:rPr>
              <w:t>.</w:t>
            </w:r>
            <w:r w:rsidR="00DA2A65" w:rsidRPr="006603A2">
              <w:rPr>
                <w:color w:val="000000"/>
                <w:sz w:val="14"/>
                <w:szCs w:val="18"/>
                <w:lang w:val="kk-KZ"/>
              </w:rPr>
              <w:t>Э</w:t>
            </w:r>
            <w:proofErr w:type="gramEnd"/>
            <w:r w:rsidR="00DA2A65" w:rsidRPr="006603A2">
              <w:rPr>
                <w:color w:val="000000"/>
                <w:sz w:val="14"/>
                <w:szCs w:val="18"/>
                <w:lang w:val="kk-KZ"/>
              </w:rPr>
              <w:t>кспресс тест 4ого поколения</w:t>
            </w:r>
          </w:p>
          <w:p w:rsidR="006603A2" w:rsidRPr="00DA2A65" w:rsidRDefault="006603A2" w:rsidP="00862EA3">
            <w:pPr>
              <w:outlineLvl w:val="0"/>
              <w:rPr>
                <w:color w:val="000000"/>
                <w:sz w:val="18"/>
                <w:szCs w:val="18"/>
                <w:lang w:val="kk-KZ"/>
              </w:rPr>
            </w:pPr>
            <w:r w:rsidRPr="006021B3">
              <w:rPr>
                <w:sz w:val="20"/>
              </w:rPr>
              <w:t>№ 20</w:t>
            </w:r>
          </w:p>
        </w:tc>
        <w:tc>
          <w:tcPr>
            <w:tcW w:w="1031" w:type="dxa"/>
            <w:vAlign w:val="center"/>
          </w:tcPr>
          <w:p w:rsidR="00A2215F" w:rsidRPr="00DA2A65" w:rsidRDefault="006603A2">
            <w:pPr>
              <w:jc w:val="center"/>
              <w:outlineLvl w:val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lastRenderedPageBreak/>
              <w:t>Набор</w:t>
            </w:r>
          </w:p>
        </w:tc>
        <w:tc>
          <w:tcPr>
            <w:tcW w:w="1056" w:type="dxa"/>
            <w:vAlign w:val="center"/>
          </w:tcPr>
          <w:p w:rsidR="00A2215F" w:rsidRPr="00DA2A65" w:rsidRDefault="006603A2">
            <w:pPr>
              <w:jc w:val="center"/>
              <w:outlineLvl w:val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850" w:type="dxa"/>
            <w:vAlign w:val="center"/>
          </w:tcPr>
          <w:p w:rsidR="00A2215F" w:rsidRPr="00DA2A65" w:rsidRDefault="006603A2">
            <w:pPr>
              <w:jc w:val="center"/>
              <w:outlineLvl w:val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60000</w:t>
            </w:r>
          </w:p>
        </w:tc>
        <w:tc>
          <w:tcPr>
            <w:tcW w:w="1457" w:type="dxa"/>
            <w:vAlign w:val="center"/>
          </w:tcPr>
          <w:p w:rsidR="00A2215F" w:rsidRPr="00DA2A65" w:rsidRDefault="006603A2">
            <w:pPr>
              <w:jc w:val="center"/>
              <w:outlineLvl w:val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180 000</w:t>
            </w:r>
          </w:p>
        </w:tc>
      </w:tr>
      <w:tr w:rsidR="006021B3" w:rsidRPr="00E54D9A" w:rsidTr="006F75F7">
        <w:tc>
          <w:tcPr>
            <w:tcW w:w="851" w:type="dxa"/>
            <w:vAlign w:val="center"/>
          </w:tcPr>
          <w:p w:rsidR="006021B3" w:rsidRPr="00E54D9A" w:rsidRDefault="006021B3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6021B3" w:rsidRPr="00921EFB" w:rsidRDefault="00BF7DAC" w:rsidP="0090765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Кабель пациента</w:t>
            </w:r>
            <w:r w:rsidR="00921EFB">
              <w:rPr>
                <w:color w:val="000000"/>
                <w:sz w:val="20"/>
              </w:rPr>
              <w:t xml:space="preserve"> для ЭКГ </w:t>
            </w:r>
            <w:r w:rsidR="00921EFB">
              <w:rPr>
                <w:color w:val="000000"/>
                <w:sz w:val="20"/>
                <w:lang w:val="en-US"/>
              </w:rPr>
              <w:t>BIONET</w:t>
            </w:r>
            <w:r w:rsidR="00921EFB" w:rsidRPr="00921EFB">
              <w:rPr>
                <w:color w:val="000000"/>
                <w:sz w:val="20"/>
              </w:rPr>
              <w:t xml:space="preserve"> </w:t>
            </w:r>
            <w:r w:rsidR="00921EFB">
              <w:rPr>
                <w:color w:val="000000"/>
                <w:sz w:val="20"/>
                <w:lang w:val="en-US"/>
              </w:rPr>
              <w:t>Cardio</w:t>
            </w:r>
          </w:p>
        </w:tc>
        <w:tc>
          <w:tcPr>
            <w:tcW w:w="3544" w:type="dxa"/>
            <w:vAlign w:val="center"/>
          </w:tcPr>
          <w:p w:rsidR="006021B3" w:rsidRPr="006603A2" w:rsidRDefault="00E3179B" w:rsidP="00862EA3">
            <w:pPr>
              <w:rPr>
                <w:color w:val="000000"/>
                <w:sz w:val="18"/>
                <w:szCs w:val="22"/>
              </w:rPr>
            </w:pPr>
            <w:r>
              <w:rPr>
                <w:rFonts w:ascii="Stem" w:hAnsi="Stem"/>
                <w:color w:val="000000"/>
                <w:spacing w:val="5"/>
                <w:sz w:val="23"/>
                <w:szCs w:val="23"/>
                <w:shd w:val="clear" w:color="auto" w:fill="FFFFFF"/>
              </w:rPr>
              <w:t>Кабель пациента ЭКГ на 10-отведений предназначен для подключения электродов к пациенту для проведения электрокардиографии (ЭКГ) с использованием 10 отведений. ЭКГ - это метод исследования, позволяющий регистрировать электрическую активность сердца.</w:t>
            </w:r>
            <w:r>
              <w:rPr>
                <w:rFonts w:ascii="Stem" w:hAnsi="Stem"/>
                <w:color w:val="000000"/>
                <w:spacing w:val="5"/>
                <w:sz w:val="23"/>
                <w:szCs w:val="23"/>
              </w:rPr>
              <w:br/>
            </w:r>
            <w:r>
              <w:rPr>
                <w:rFonts w:ascii="Stem" w:hAnsi="Stem"/>
                <w:color w:val="000000"/>
                <w:spacing w:val="5"/>
                <w:sz w:val="23"/>
                <w:szCs w:val="23"/>
                <w:shd w:val="clear" w:color="auto" w:fill="FFFFFF"/>
              </w:rPr>
              <w:t>Кабель обычно имеет 10 различных разъемов или контактов для подключения электродов, которые размещаются на разных частях тела пациента. Каждый электрод регистрирует электрическую активность сердца в определенном отведении.</w:t>
            </w:r>
          </w:p>
        </w:tc>
        <w:tc>
          <w:tcPr>
            <w:tcW w:w="1031" w:type="dxa"/>
            <w:vAlign w:val="center"/>
          </w:tcPr>
          <w:p w:rsidR="006021B3" w:rsidRDefault="00BF7DAC">
            <w:pPr>
              <w:jc w:val="center"/>
              <w:outlineLvl w:val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56" w:type="dxa"/>
            <w:vAlign w:val="center"/>
          </w:tcPr>
          <w:p w:rsidR="006021B3" w:rsidRDefault="00BF7DAC">
            <w:pPr>
              <w:jc w:val="center"/>
              <w:outlineLvl w:val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6021B3" w:rsidRDefault="00BF7DAC">
            <w:pPr>
              <w:jc w:val="center"/>
              <w:outlineLvl w:val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136 000</w:t>
            </w:r>
          </w:p>
        </w:tc>
        <w:tc>
          <w:tcPr>
            <w:tcW w:w="1457" w:type="dxa"/>
            <w:vAlign w:val="center"/>
          </w:tcPr>
          <w:p w:rsidR="006021B3" w:rsidRDefault="00BF7DAC">
            <w:pPr>
              <w:jc w:val="center"/>
              <w:outlineLvl w:val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136 000</w:t>
            </w:r>
          </w:p>
        </w:tc>
      </w:tr>
      <w:tr w:rsidR="006021B3" w:rsidRPr="00E54D9A" w:rsidTr="006F75F7">
        <w:tc>
          <w:tcPr>
            <w:tcW w:w="851" w:type="dxa"/>
            <w:vAlign w:val="center"/>
          </w:tcPr>
          <w:p w:rsidR="006021B3" w:rsidRPr="00E54D9A" w:rsidRDefault="006021B3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6021B3" w:rsidRPr="00907650" w:rsidRDefault="00E366C4" w:rsidP="0090765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ЭКГ </w:t>
            </w:r>
            <w:proofErr w:type="spellStart"/>
            <w:r>
              <w:rPr>
                <w:color w:val="000000"/>
                <w:sz w:val="20"/>
              </w:rPr>
              <w:t>электоды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6021B3" w:rsidRDefault="00090121" w:rsidP="00862E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Для </w:t>
            </w:r>
            <w:proofErr w:type="spellStart"/>
            <w:r>
              <w:rPr>
                <w:color w:val="000000"/>
                <w:sz w:val="18"/>
                <w:szCs w:val="22"/>
              </w:rPr>
              <w:t>взрослых</w:t>
            </w:r>
            <w:proofErr w:type="gramStart"/>
            <w:r>
              <w:rPr>
                <w:color w:val="000000"/>
                <w:sz w:val="18"/>
                <w:szCs w:val="22"/>
              </w:rPr>
              <w:t>,г</w:t>
            </w:r>
            <w:proofErr w:type="gramEnd"/>
            <w:r>
              <w:rPr>
                <w:color w:val="000000"/>
                <w:sz w:val="18"/>
                <w:szCs w:val="22"/>
              </w:rPr>
              <w:t>рудные</w:t>
            </w:r>
            <w:proofErr w:type="spellEnd"/>
            <w:r>
              <w:rPr>
                <w:color w:val="000000"/>
                <w:sz w:val="18"/>
                <w:szCs w:val="22"/>
              </w:rPr>
              <w:t xml:space="preserve"> для конечностей.</w:t>
            </w:r>
          </w:p>
          <w:p w:rsidR="00090121" w:rsidRPr="008A23CD" w:rsidRDefault="00090121" w:rsidP="00862EA3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Один набор ЭКГ электродов для взрослых состоит из </w:t>
            </w:r>
            <w:r w:rsidR="008A23CD">
              <w:rPr>
                <w:color w:val="000000"/>
                <w:sz w:val="18"/>
                <w:szCs w:val="22"/>
              </w:rPr>
              <w:t xml:space="preserve">– </w:t>
            </w:r>
            <w:proofErr w:type="spellStart"/>
            <w:r>
              <w:rPr>
                <w:color w:val="000000"/>
                <w:sz w:val="18"/>
                <w:szCs w:val="22"/>
              </w:rPr>
              <w:t>поастинча</w:t>
            </w:r>
            <w:r w:rsidR="008A23CD">
              <w:rPr>
                <w:color w:val="000000"/>
                <w:sz w:val="18"/>
                <w:szCs w:val="22"/>
              </w:rPr>
              <w:t>тый</w:t>
            </w:r>
            <w:proofErr w:type="spellEnd"/>
            <w:r w:rsidR="008A23CD">
              <w:rPr>
                <w:color w:val="000000"/>
                <w:sz w:val="18"/>
                <w:szCs w:val="22"/>
              </w:rPr>
              <w:t xml:space="preserve"> электрод на конечности для взрослых с винтом и зажимом с пластиковой пружиной. Контактная </w:t>
            </w:r>
            <w:r w:rsidR="00C01427">
              <w:rPr>
                <w:color w:val="000000"/>
                <w:sz w:val="18"/>
                <w:szCs w:val="22"/>
              </w:rPr>
              <w:t xml:space="preserve"> площадка размером </w:t>
            </w:r>
            <w:r w:rsidR="0092161E">
              <w:rPr>
                <w:color w:val="000000"/>
                <w:sz w:val="18"/>
                <w:szCs w:val="22"/>
              </w:rPr>
              <w:t xml:space="preserve">39,3х22мм – 4 </w:t>
            </w:r>
            <w:proofErr w:type="spellStart"/>
            <w:r w:rsidR="0092161E">
              <w:rPr>
                <w:color w:val="000000"/>
                <w:sz w:val="18"/>
                <w:szCs w:val="22"/>
              </w:rPr>
              <w:t>штуки</w:t>
            </w:r>
            <w:proofErr w:type="gramStart"/>
            <w:r w:rsidR="0092161E">
              <w:rPr>
                <w:color w:val="000000"/>
                <w:sz w:val="18"/>
                <w:szCs w:val="22"/>
              </w:rPr>
              <w:t>.П</w:t>
            </w:r>
            <w:proofErr w:type="gramEnd"/>
            <w:r w:rsidR="0092161E">
              <w:rPr>
                <w:color w:val="000000"/>
                <w:sz w:val="18"/>
                <w:szCs w:val="22"/>
              </w:rPr>
              <w:t>рисасывающийся</w:t>
            </w:r>
            <w:proofErr w:type="spellEnd"/>
            <w:r w:rsidR="0092161E">
              <w:rPr>
                <w:color w:val="000000"/>
                <w:sz w:val="18"/>
                <w:szCs w:val="22"/>
              </w:rPr>
              <w:t xml:space="preserve"> взрослый грудной электрод с винтом диаметр </w:t>
            </w:r>
            <w:r w:rsidR="006266EA">
              <w:rPr>
                <w:color w:val="000000"/>
                <w:sz w:val="18"/>
                <w:szCs w:val="22"/>
              </w:rPr>
              <w:t>контактной полусферы 23,6мм</w:t>
            </w:r>
          </w:p>
        </w:tc>
        <w:tc>
          <w:tcPr>
            <w:tcW w:w="1031" w:type="dxa"/>
            <w:vAlign w:val="center"/>
          </w:tcPr>
          <w:p w:rsidR="006021B3" w:rsidRDefault="00921EFB">
            <w:pPr>
              <w:jc w:val="center"/>
              <w:outlineLvl w:val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56" w:type="dxa"/>
            <w:vAlign w:val="center"/>
          </w:tcPr>
          <w:p w:rsidR="006021B3" w:rsidRDefault="00921EFB">
            <w:pPr>
              <w:jc w:val="center"/>
              <w:outlineLvl w:val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  <w:vAlign w:val="center"/>
          </w:tcPr>
          <w:p w:rsidR="006021B3" w:rsidRDefault="00921EFB">
            <w:pPr>
              <w:jc w:val="center"/>
              <w:outlineLvl w:val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86000</w:t>
            </w:r>
          </w:p>
        </w:tc>
        <w:tc>
          <w:tcPr>
            <w:tcW w:w="1457" w:type="dxa"/>
            <w:vAlign w:val="center"/>
          </w:tcPr>
          <w:p w:rsidR="006021B3" w:rsidRDefault="00921EFB">
            <w:pPr>
              <w:jc w:val="center"/>
              <w:outlineLvl w:val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172 000</w:t>
            </w:r>
          </w:p>
        </w:tc>
      </w:tr>
      <w:tr w:rsidR="006021B3" w:rsidRPr="00E54D9A" w:rsidTr="006F75F7">
        <w:tc>
          <w:tcPr>
            <w:tcW w:w="851" w:type="dxa"/>
            <w:vAlign w:val="center"/>
          </w:tcPr>
          <w:p w:rsidR="006021B3" w:rsidRPr="00090121" w:rsidRDefault="006021B3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021B3" w:rsidRPr="00670196" w:rsidRDefault="00670196" w:rsidP="0090765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Кабель пациента для ЭКГ</w:t>
            </w:r>
            <w:r w:rsidRPr="00670196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Shiller</w:t>
            </w:r>
            <w:proofErr w:type="spellEnd"/>
          </w:p>
        </w:tc>
        <w:tc>
          <w:tcPr>
            <w:tcW w:w="3544" w:type="dxa"/>
            <w:vAlign w:val="center"/>
          </w:tcPr>
          <w:p w:rsidR="005C424B" w:rsidRPr="005C424B" w:rsidRDefault="005C424B" w:rsidP="005C424B">
            <w:pPr>
              <w:rPr>
                <w:color w:val="000000"/>
                <w:sz w:val="18"/>
                <w:szCs w:val="22"/>
              </w:rPr>
            </w:pPr>
            <w:proofErr w:type="spellStart"/>
            <w:r w:rsidRPr="005C424B">
              <w:rPr>
                <w:color w:val="000000"/>
                <w:sz w:val="18"/>
                <w:szCs w:val="22"/>
              </w:rPr>
              <w:t>Пациентный</w:t>
            </w:r>
            <w:proofErr w:type="spellEnd"/>
            <w:r w:rsidRPr="005C424B">
              <w:rPr>
                <w:color w:val="000000"/>
                <w:sz w:val="18"/>
                <w:szCs w:val="22"/>
              </w:rPr>
              <w:t xml:space="preserve"> кабель 10-ти жильный предназначен </w:t>
            </w:r>
            <w:proofErr w:type="gramStart"/>
            <w:r w:rsidRPr="005C424B">
              <w:rPr>
                <w:color w:val="000000"/>
                <w:sz w:val="18"/>
                <w:szCs w:val="22"/>
              </w:rPr>
              <w:t>для</w:t>
            </w:r>
            <w:proofErr w:type="gramEnd"/>
          </w:p>
          <w:p w:rsidR="005C424B" w:rsidRPr="005C424B" w:rsidRDefault="005C424B" w:rsidP="005C424B">
            <w:pPr>
              <w:rPr>
                <w:color w:val="000000"/>
                <w:sz w:val="18"/>
                <w:szCs w:val="22"/>
              </w:rPr>
            </w:pPr>
            <w:r w:rsidRPr="005C424B">
              <w:rPr>
                <w:color w:val="000000"/>
                <w:sz w:val="18"/>
                <w:szCs w:val="22"/>
              </w:rPr>
              <w:t>регистрации электрокардиограмм (ЭКГ) у</w:t>
            </w:r>
          </w:p>
          <w:p w:rsidR="005C424B" w:rsidRPr="005C424B" w:rsidRDefault="005C424B" w:rsidP="005C424B">
            <w:pPr>
              <w:rPr>
                <w:color w:val="000000"/>
                <w:sz w:val="18"/>
                <w:szCs w:val="22"/>
              </w:rPr>
            </w:pPr>
            <w:r w:rsidRPr="005C424B">
              <w:rPr>
                <w:color w:val="000000"/>
                <w:sz w:val="18"/>
                <w:szCs w:val="22"/>
              </w:rPr>
              <w:t>взрослых пациентов, а также у детей и новорожденных</w:t>
            </w:r>
          </w:p>
          <w:p w:rsidR="005C424B" w:rsidRPr="005C424B" w:rsidRDefault="005C424B" w:rsidP="005C424B">
            <w:pPr>
              <w:rPr>
                <w:color w:val="000000"/>
                <w:sz w:val="18"/>
                <w:szCs w:val="22"/>
              </w:rPr>
            </w:pPr>
            <w:r w:rsidRPr="005C424B">
              <w:rPr>
                <w:color w:val="000000"/>
                <w:sz w:val="18"/>
                <w:szCs w:val="22"/>
              </w:rPr>
              <w:t xml:space="preserve">при использовании в составе </w:t>
            </w:r>
            <w:proofErr w:type="gramStart"/>
            <w:r w:rsidRPr="005C424B">
              <w:rPr>
                <w:color w:val="000000"/>
                <w:sz w:val="18"/>
                <w:szCs w:val="22"/>
              </w:rPr>
              <w:t>диагностических</w:t>
            </w:r>
            <w:proofErr w:type="gramEnd"/>
          </w:p>
          <w:p w:rsidR="005C424B" w:rsidRPr="005C424B" w:rsidRDefault="005C424B" w:rsidP="005C424B">
            <w:pPr>
              <w:rPr>
                <w:color w:val="000000"/>
                <w:sz w:val="18"/>
                <w:szCs w:val="22"/>
              </w:rPr>
            </w:pPr>
            <w:r w:rsidRPr="005C424B">
              <w:rPr>
                <w:color w:val="000000"/>
                <w:sz w:val="18"/>
                <w:szCs w:val="22"/>
              </w:rPr>
              <w:t>электрокардиографов и ЭКГ-мониторов производства</w:t>
            </w:r>
          </w:p>
          <w:p w:rsidR="005C424B" w:rsidRPr="005C424B" w:rsidRDefault="005C424B" w:rsidP="005C424B">
            <w:pPr>
              <w:rPr>
                <w:color w:val="000000"/>
                <w:sz w:val="18"/>
                <w:szCs w:val="22"/>
              </w:rPr>
            </w:pPr>
            <w:r w:rsidRPr="005C424B">
              <w:rPr>
                <w:color w:val="000000"/>
                <w:sz w:val="18"/>
                <w:szCs w:val="22"/>
              </w:rPr>
              <w:t>компании SCHILLER. Электроды должны иметь</w:t>
            </w:r>
          </w:p>
          <w:p w:rsidR="005C424B" w:rsidRPr="005C424B" w:rsidRDefault="005C424B" w:rsidP="005C424B">
            <w:pPr>
              <w:rPr>
                <w:color w:val="000000"/>
                <w:sz w:val="18"/>
                <w:szCs w:val="22"/>
              </w:rPr>
            </w:pPr>
            <w:r w:rsidRPr="005C424B">
              <w:rPr>
                <w:color w:val="000000"/>
                <w:sz w:val="18"/>
                <w:szCs w:val="22"/>
              </w:rPr>
              <w:t>цветовую кодировку, соответствующую стандарту ЕС</w:t>
            </w:r>
          </w:p>
          <w:p w:rsidR="005C424B" w:rsidRPr="005C424B" w:rsidRDefault="005C424B" w:rsidP="005C424B">
            <w:pPr>
              <w:rPr>
                <w:color w:val="000000"/>
                <w:sz w:val="18"/>
                <w:szCs w:val="22"/>
              </w:rPr>
            </w:pPr>
            <w:r w:rsidRPr="005C424B">
              <w:rPr>
                <w:color w:val="000000"/>
                <w:sz w:val="18"/>
                <w:szCs w:val="22"/>
              </w:rPr>
              <w:t xml:space="preserve">Электроды имеют защиту от </w:t>
            </w:r>
            <w:proofErr w:type="gramStart"/>
            <w:r w:rsidRPr="005C424B">
              <w:rPr>
                <w:color w:val="000000"/>
                <w:sz w:val="18"/>
                <w:szCs w:val="22"/>
              </w:rPr>
              <w:lastRenderedPageBreak/>
              <w:t>электромагнитного</w:t>
            </w:r>
            <w:proofErr w:type="gramEnd"/>
          </w:p>
          <w:p w:rsidR="005C424B" w:rsidRPr="005C424B" w:rsidRDefault="005C424B" w:rsidP="005C424B">
            <w:pPr>
              <w:rPr>
                <w:color w:val="000000"/>
                <w:sz w:val="18"/>
                <w:szCs w:val="22"/>
              </w:rPr>
            </w:pPr>
            <w:r w:rsidRPr="005C424B">
              <w:rPr>
                <w:color w:val="000000"/>
                <w:sz w:val="18"/>
                <w:szCs w:val="22"/>
              </w:rPr>
              <w:t>воздействия дефибрилляторов. Длина 2 метра. Тип</w:t>
            </w:r>
          </w:p>
          <w:p w:rsidR="005C424B" w:rsidRPr="005C424B" w:rsidRDefault="005C424B" w:rsidP="005C424B">
            <w:pPr>
              <w:rPr>
                <w:color w:val="000000"/>
                <w:sz w:val="18"/>
                <w:szCs w:val="22"/>
              </w:rPr>
            </w:pPr>
            <w:r w:rsidRPr="005C424B">
              <w:rPr>
                <w:color w:val="000000"/>
                <w:sz w:val="18"/>
                <w:szCs w:val="22"/>
              </w:rPr>
              <w:t>электродного разъема - штырь, диаметром 4 мм.</w:t>
            </w:r>
          </w:p>
          <w:p w:rsidR="005C424B" w:rsidRPr="005C424B" w:rsidRDefault="005C424B" w:rsidP="005C424B">
            <w:pPr>
              <w:rPr>
                <w:color w:val="000000"/>
                <w:sz w:val="18"/>
                <w:szCs w:val="22"/>
              </w:rPr>
            </w:pPr>
            <w:r w:rsidRPr="005C424B">
              <w:rPr>
                <w:color w:val="000000"/>
                <w:sz w:val="18"/>
                <w:szCs w:val="22"/>
              </w:rPr>
              <w:t>Разъем оснащен пружинящей вставкой, которая</w:t>
            </w:r>
          </w:p>
          <w:p w:rsidR="005C424B" w:rsidRPr="005C424B" w:rsidRDefault="005C424B" w:rsidP="005C424B">
            <w:pPr>
              <w:rPr>
                <w:color w:val="000000"/>
                <w:sz w:val="18"/>
                <w:szCs w:val="22"/>
              </w:rPr>
            </w:pPr>
            <w:r w:rsidRPr="005C424B">
              <w:rPr>
                <w:color w:val="000000"/>
                <w:sz w:val="18"/>
                <w:szCs w:val="22"/>
              </w:rPr>
              <w:t>препятствует раскручиванию фиксирующего болта</w:t>
            </w:r>
          </w:p>
          <w:p w:rsidR="005C424B" w:rsidRPr="005C424B" w:rsidRDefault="005C424B" w:rsidP="005C424B">
            <w:pPr>
              <w:rPr>
                <w:color w:val="000000"/>
                <w:sz w:val="18"/>
                <w:szCs w:val="22"/>
              </w:rPr>
            </w:pPr>
            <w:r w:rsidRPr="005C424B">
              <w:rPr>
                <w:color w:val="000000"/>
                <w:sz w:val="18"/>
                <w:szCs w:val="22"/>
              </w:rPr>
              <w:t xml:space="preserve">грудного и </w:t>
            </w:r>
            <w:proofErr w:type="spellStart"/>
            <w:r w:rsidRPr="005C424B">
              <w:rPr>
                <w:color w:val="000000"/>
                <w:sz w:val="18"/>
                <w:szCs w:val="22"/>
              </w:rPr>
              <w:t>конечностного</w:t>
            </w:r>
            <w:proofErr w:type="spellEnd"/>
            <w:r w:rsidRPr="005C424B">
              <w:rPr>
                <w:color w:val="000000"/>
                <w:sz w:val="18"/>
                <w:szCs w:val="22"/>
              </w:rPr>
              <w:t xml:space="preserve"> электрода. Данная вставка</w:t>
            </w:r>
          </w:p>
          <w:p w:rsidR="006021B3" w:rsidRPr="006603A2" w:rsidRDefault="005C424B" w:rsidP="005C424B">
            <w:pPr>
              <w:rPr>
                <w:color w:val="000000"/>
                <w:sz w:val="18"/>
                <w:szCs w:val="22"/>
              </w:rPr>
            </w:pPr>
            <w:r w:rsidRPr="005C424B">
              <w:rPr>
                <w:color w:val="000000"/>
                <w:sz w:val="18"/>
                <w:szCs w:val="22"/>
              </w:rPr>
              <w:t>снижает количество артефактов записи сигнала ЭКГ</w:t>
            </w:r>
          </w:p>
        </w:tc>
        <w:tc>
          <w:tcPr>
            <w:tcW w:w="1031" w:type="dxa"/>
            <w:vAlign w:val="center"/>
          </w:tcPr>
          <w:p w:rsidR="006021B3" w:rsidRPr="005C424B" w:rsidRDefault="005C424B">
            <w:pPr>
              <w:jc w:val="center"/>
              <w:outlineLvl w:val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lastRenderedPageBreak/>
              <w:t>Шт</w:t>
            </w:r>
          </w:p>
        </w:tc>
        <w:tc>
          <w:tcPr>
            <w:tcW w:w="1056" w:type="dxa"/>
            <w:vAlign w:val="center"/>
          </w:tcPr>
          <w:p w:rsidR="006021B3" w:rsidRPr="005C424B" w:rsidRDefault="005C424B" w:rsidP="005C424B">
            <w:pPr>
              <w:outlineLvl w:val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850" w:type="dxa"/>
            <w:vAlign w:val="center"/>
          </w:tcPr>
          <w:p w:rsidR="006021B3" w:rsidRDefault="005C424B">
            <w:pPr>
              <w:jc w:val="center"/>
              <w:outlineLvl w:val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139 000</w:t>
            </w:r>
          </w:p>
        </w:tc>
        <w:tc>
          <w:tcPr>
            <w:tcW w:w="1457" w:type="dxa"/>
            <w:vAlign w:val="center"/>
          </w:tcPr>
          <w:p w:rsidR="006021B3" w:rsidRDefault="005C424B">
            <w:pPr>
              <w:jc w:val="center"/>
              <w:outlineLvl w:val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417 000</w:t>
            </w:r>
          </w:p>
        </w:tc>
      </w:tr>
      <w:tr w:rsidR="006021B3" w:rsidRPr="00E54D9A" w:rsidTr="006F75F7">
        <w:tc>
          <w:tcPr>
            <w:tcW w:w="851" w:type="dxa"/>
            <w:vAlign w:val="center"/>
          </w:tcPr>
          <w:p w:rsidR="006021B3" w:rsidRPr="00090121" w:rsidRDefault="006021B3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021B3" w:rsidRPr="008D5E49" w:rsidRDefault="008D5E49" w:rsidP="0090765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kk-KZ"/>
              </w:rPr>
              <w:t xml:space="preserve">Однразовый электрод для дифибрилятора </w:t>
            </w:r>
            <w:proofErr w:type="spellStart"/>
            <w:r>
              <w:rPr>
                <w:color w:val="000000"/>
                <w:sz w:val="20"/>
                <w:lang w:val="en-US"/>
              </w:rPr>
              <w:t>PowerHeart</w:t>
            </w:r>
            <w:proofErr w:type="spellEnd"/>
            <w:r w:rsidRPr="008D5E49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G</w:t>
            </w:r>
            <w:r w:rsidRPr="008D5E49">
              <w:rPr>
                <w:color w:val="000000"/>
                <w:sz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6021B3" w:rsidRPr="00FC668E" w:rsidRDefault="00FC668E" w:rsidP="00862EA3">
            <w:pPr>
              <w:rPr>
                <w:color w:val="000000"/>
                <w:sz w:val="18"/>
                <w:szCs w:val="22"/>
                <w:lang w:val="kk-KZ"/>
              </w:rPr>
            </w:pPr>
            <w:r>
              <w:rPr>
                <w:color w:val="000000"/>
                <w:sz w:val="18"/>
                <w:szCs w:val="22"/>
                <w:lang w:val="kk-KZ"/>
              </w:rPr>
              <w:t xml:space="preserve">Электрод взрослый для автоматического наружного дефибилятора </w:t>
            </w:r>
            <w:proofErr w:type="spellStart"/>
            <w:r>
              <w:rPr>
                <w:color w:val="000000"/>
                <w:sz w:val="20"/>
                <w:lang w:val="en-US"/>
              </w:rPr>
              <w:t>PowerHeart</w:t>
            </w:r>
            <w:proofErr w:type="spellEnd"/>
            <w:r w:rsidRPr="008D5E49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G</w:t>
            </w:r>
            <w:r w:rsidRPr="008D5E49">
              <w:rPr>
                <w:color w:val="000000"/>
                <w:sz w:val="20"/>
              </w:rPr>
              <w:t>5</w:t>
            </w:r>
          </w:p>
        </w:tc>
        <w:tc>
          <w:tcPr>
            <w:tcW w:w="1031" w:type="dxa"/>
            <w:vAlign w:val="center"/>
          </w:tcPr>
          <w:p w:rsidR="006021B3" w:rsidRDefault="00FC668E">
            <w:pPr>
              <w:jc w:val="center"/>
              <w:outlineLvl w:val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Комплект</w:t>
            </w:r>
          </w:p>
        </w:tc>
        <w:tc>
          <w:tcPr>
            <w:tcW w:w="1056" w:type="dxa"/>
            <w:vAlign w:val="center"/>
          </w:tcPr>
          <w:p w:rsidR="006021B3" w:rsidRDefault="00FC668E">
            <w:pPr>
              <w:jc w:val="center"/>
              <w:outlineLvl w:val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850" w:type="dxa"/>
            <w:vAlign w:val="center"/>
          </w:tcPr>
          <w:p w:rsidR="006021B3" w:rsidRDefault="00FC668E">
            <w:pPr>
              <w:jc w:val="center"/>
              <w:outlineLvl w:val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115000</w:t>
            </w:r>
          </w:p>
        </w:tc>
        <w:tc>
          <w:tcPr>
            <w:tcW w:w="1457" w:type="dxa"/>
            <w:vAlign w:val="center"/>
          </w:tcPr>
          <w:p w:rsidR="006021B3" w:rsidRDefault="00FC668E">
            <w:pPr>
              <w:jc w:val="center"/>
              <w:outlineLvl w:val="0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345 000</w:t>
            </w:r>
          </w:p>
        </w:tc>
      </w:tr>
    </w:tbl>
    <w:p w:rsidR="00F97663" w:rsidRPr="00E54D9A" w:rsidRDefault="00F97663" w:rsidP="00F97663">
      <w:pPr>
        <w:rPr>
          <w:b/>
          <w:sz w:val="18"/>
          <w:szCs w:val="18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B63BD" w:rsidRPr="00E54D9A" w:rsidTr="005B63BD"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E54D9A" w:rsidTr="005B63BD"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E54D9A" w:rsidTr="005B63BD"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E54D9A" w:rsidTr="005B63BD"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E54D9A" w:rsidTr="005B63BD"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E54D9A" w:rsidTr="005B63BD"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</w:tr>
    </w:tbl>
    <w:p w:rsidR="005B63BD" w:rsidRPr="00E54D9A" w:rsidRDefault="005B63BD">
      <w:pPr>
        <w:rPr>
          <w:sz w:val="18"/>
          <w:szCs w:val="18"/>
          <w:lang w:val="kk-KZ"/>
        </w:rPr>
      </w:pPr>
    </w:p>
    <w:sectPr w:rsidR="005B63BD" w:rsidRPr="00E54D9A" w:rsidSect="00984D0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e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3D1"/>
    <w:multiLevelType w:val="multilevel"/>
    <w:tmpl w:val="9852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8240C"/>
    <w:multiLevelType w:val="hybridMultilevel"/>
    <w:tmpl w:val="0E52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6A17"/>
    <w:multiLevelType w:val="multilevel"/>
    <w:tmpl w:val="8090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30C15"/>
    <w:multiLevelType w:val="multilevel"/>
    <w:tmpl w:val="47B2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8107C"/>
    <w:multiLevelType w:val="multilevel"/>
    <w:tmpl w:val="308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27DBC"/>
    <w:multiLevelType w:val="multilevel"/>
    <w:tmpl w:val="B23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45477"/>
    <w:multiLevelType w:val="multilevel"/>
    <w:tmpl w:val="231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07B4A"/>
    <w:multiLevelType w:val="multilevel"/>
    <w:tmpl w:val="208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F637B8"/>
    <w:multiLevelType w:val="hybridMultilevel"/>
    <w:tmpl w:val="BBEA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F75A8"/>
    <w:multiLevelType w:val="hybridMultilevel"/>
    <w:tmpl w:val="1DE4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A09F2"/>
    <w:multiLevelType w:val="hybridMultilevel"/>
    <w:tmpl w:val="8610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F0939"/>
    <w:multiLevelType w:val="multilevel"/>
    <w:tmpl w:val="2538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11"/>
    <w:rsid w:val="0002343F"/>
    <w:rsid w:val="000260D9"/>
    <w:rsid w:val="00034339"/>
    <w:rsid w:val="0004021F"/>
    <w:rsid w:val="00075A77"/>
    <w:rsid w:val="000828C9"/>
    <w:rsid w:val="00083EB7"/>
    <w:rsid w:val="00085FCC"/>
    <w:rsid w:val="00090121"/>
    <w:rsid w:val="000976AC"/>
    <w:rsid w:val="00097CAE"/>
    <w:rsid w:val="000A1098"/>
    <w:rsid w:val="000A690B"/>
    <w:rsid w:val="000B08C0"/>
    <w:rsid w:val="000B20DA"/>
    <w:rsid w:val="000B5596"/>
    <w:rsid w:val="000D1A60"/>
    <w:rsid w:val="000D72F2"/>
    <w:rsid w:val="000D7DD1"/>
    <w:rsid w:val="0011427F"/>
    <w:rsid w:val="00135A7C"/>
    <w:rsid w:val="00135CA0"/>
    <w:rsid w:val="0015673D"/>
    <w:rsid w:val="001A488A"/>
    <w:rsid w:val="001C1583"/>
    <w:rsid w:val="001F7809"/>
    <w:rsid w:val="00200F97"/>
    <w:rsid w:val="00203C2B"/>
    <w:rsid w:val="00204A2F"/>
    <w:rsid w:val="00205824"/>
    <w:rsid w:val="00214377"/>
    <w:rsid w:val="002176C8"/>
    <w:rsid w:val="002246A3"/>
    <w:rsid w:val="002325B6"/>
    <w:rsid w:val="0023711F"/>
    <w:rsid w:val="00247FD1"/>
    <w:rsid w:val="00253E1C"/>
    <w:rsid w:val="002663C5"/>
    <w:rsid w:val="002674C8"/>
    <w:rsid w:val="002A27F4"/>
    <w:rsid w:val="002B1B5E"/>
    <w:rsid w:val="002B7AC2"/>
    <w:rsid w:val="002C16FB"/>
    <w:rsid w:val="002E0CD1"/>
    <w:rsid w:val="002E6C3D"/>
    <w:rsid w:val="002F4CBE"/>
    <w:rsid w:val="003066B6"/>
    <w:rsid w:val="0031135A"/>
    <w:rsid w:val="00333ADD"/>
    <w:rsid w:val="00341AB1"/>
    <w:rsid w:val="00342E7F"/>
    <w:rsid w:val="003453E6"/>
    <w:rsid w:val="0036101F"/>
    <w:rsid w:val="003808FF"/>
    <w:rsid w:val="00387383"/>
    <w:rsid w:val="003A305B"/>
    <w:rsid w:val="003A7C4B"/>
    <w:rsid w:val="003B235C"/>
    <w:rsid w:val="003B41F9"/>
    <w:rsid w:val="003C53C9"/>
    <w:rsid w:val="003E4574"/>
    <w:rsid w:val="003F1861"/>
    <w:rsid w:val="00406259"/>
    <w:rsid w:val="004253E1"/>
    <w:rsid w:val="00427B8F"/>
    <w:rsid w:val="0043786A"/>
    <w:rsid w:val="0044169E"/>
    <w:rsid w:val="00451273"/>
    <w:rsid w:val="004552A9"/>
    <w:rsid w:val="00472200"/>
    <w:rsid w:val="004936EB"/>
    <w:rsid w:val="004B02E6"/>
    <w:rsid w:val="004D14D8"/>
    <w:rsid w:val="004D4033"/>
    <w:rsid w:val="004F3F69"/>
    <w:rsid w:val="004F5A7D"/>
    <w:rsid w:val="0051487F"/>
    <w:rsid w:val="0052208B"/>
    <w:rsid w:val="00554E2D"/>
    <w:rsid w:val="00565C4E"/>
    <w:rsid w:val="00587F77"/>
    <w:rsid w:val="00594E39"/>
    <w:rsid w:val="00597E1C"/>
    <w:rsid w:val="005A0DE8"/>
    <w:rsid w:val="005A23D9"/>
    <w:rsid w:val="005A3046"/>
    <w:rsid w:val="005B350E"/>
    <w:rsid w:val="005B63BD"/>
    <w:rsid w:val="005B7F15"/>
    <w:rsid w:val="005C136F"/>
    <w:rsid w:val="005C424B"/>
    <w:rsid w:val="005D7FB9"/>
    <w:rsid w:val="005F0196"/>
    <w:rsid w:val="005F2059"/>
    <w:rsid w:val="005F3913"/>
    <w:rsid w:val="005F5D56"/>
    <w:rsid w:val="006021B3"/>
    <w:rsid w:val="0061142E"/>
    <w:rsid w:val="006170E6"/>
    <w:rsid w:val="00620E15"/>
    <w:rsid w:val="006259AC"/>
    <w:rsid w:val="006266EA"/>
    <w:rsid w:val="006305DF"/>
    <w:rsid w:val="006603A2"/>
    <w:rsid w:val="006655CE"/>
    <w:rsid w:val="00670196"/>
    <w:rsid w:val="0067635A"/>
    <w:rsid w:val="006A792F"/>
    <w:rsid w:val="006B57F9"/>
    <w:rsid w:val="006B7FFE"/>
    <w:rsid w:val="006D6298"/>
    <w:rsid w:val="006E08F0"/>
    <w:rsid w:val="006E267D"/>
    <w:rsid w:val="006F75F7"/>
    <w:rsid w:val="00715C14"/>
    <w:rsid w:val="00732F22"/>
    <w:rsid w:val="00745814"/>
    <w:rsid w:val="00755617"/>
    <w:rsid w:val="00757B2C"/>
    <w:rsid w:val="00784995"/>
    <w:rsid w:val="00785E27"/>
    <w:rsid w:val="007927A9"/>
    <w:rsid w:val="007A2F20"/>
    <w:rsid w:val="007A74C9"/>
    <w:rsid w:val="007B10C6"/>
    <w:rsid w:val="007B26D7"/>
    <w:rsid w:val="007B612A"/>
    <w:rsid w:val="007C3C63"/>
    <w:rsid w:val="007D6C30"/>
    <w:rsid w:val="007F66F6"/>
    <w:rsid w:val="00830D2E"/>
    <w:rsid w:val="00843C54"/>
    <w:rsid w:val="00850E76"/>
    <w:rsid w:val="00854EC3"/>
    <w:rsid w:val="008620A4"/>
    <w:rsid w:val="00862EA3"/>
    <w:rsid w:val="00864F9D"/>
    <w:rsid w:val="00873130"/>
    <w:rsid w:val="008770BB"/>
    <w:rsid w:val="00880551"/>
    <w:rsid w:val="00884E42"/>
    <w:rsid w:val="00890729"/>
    <w:rsid w:val="008946B3"/>
    <w:rsid w:val="008A23CD"/>
    <w:rsid w:val="008A4043"/>
    <w:rsid w:val="008D3980"/>
    <w:rsid w:val="008D5E49"/>
    <w:rsid w:val="00907650"/>
    <w:rsid w:val="00907F5E"/>
    <w:rsid w:val="00920762"/>
    <w:rsid w:val="0092161E"/>
    <w:rsid w:val="00921EFB"/>
    <w:rsid w:val="009236F6"/>
    <w:rsid w:val="00935D2F"/>
    <w:rsid w:val="00941454"/>
    <w:rsid w:val="00941CBE"/>
    <w:rsid w:val="009459D8"/>
    <w:rsid w:val="00947C09"/>
    <w:rsid w:val="00975F18"/>
    <w:rsid w:val="00977372"/>
    <w:rsid w:val="00984D0F"/>
    <w:rsid w:val="009B5C19"/>
    <w:rsid w:val="009E2E39"/>
    <w:rsid w:val="00A2215F"/>
    <w:rsid w:val="00A25D85"/>
    <w:rsid w:val="00A929B0"/>
    <w:rsid w:val="00AA3BEC"/>
    <w:rsid w:val="00AB6139"/>
    <w:rsid w:val="00AD5291"/>
    <w:rsid w:val="00AE5E1D"/>
    <w:rsid w:val="00B17CFB"/>
    <w:rsid w:val="00B73599"/>
    <w:rsid w:val="00B840A5"/>
    <w:rsid w:val="00B86611"/>
    <w:rsid w:val="00B94BD0"/>
    <w:rsid w:val="00BA22F5"/>
    <w:rsid w:val="00BA32DE"/>
    <w:rsid w:val="00BA5F61"/>
    <w:rsid w:val="00BD529C"/>
    <w:rsid w:val="00BF0FC0"/>
    <w:rsid w:val="00BF7DAC"/>
    <w:rsid w:val="00C01427"/>
    <w:rsid w:val="00C0287A"/>
    <w:rsid w:val="00C04156"/>
    <w:rsid w:val="00C044A6"/>
    <w:rsid w:val="00C10F62"/>
    <w:rsid w:val="00C23C81"/>
    <w:rsid w:val="00C457BE"/>
    <w:rsid w:val="00C66617"/>
    <w:rsid w:val="00C834DB"/>
    <w:rsid w:val="00C84C11"/>
    <w:rsid w:val="00C97865"/>
    <w:rsid w:val="00CD738A"/>
    <w:rsid w:val="00CE4115"/>
    <w:rsid w:val="00CF6DC0"/>
    <w:rsid w:val="00D173AD"/>
    <w:rsid w:val="00D8396B"/>
    <w:rsid w:val="00D84138"/>
    <w:rsid w:val="00D954CD"/>
    <w:rsid w:val="00D977CC"/>
    <w:rsid w:val="00DA2A65"/>
    <w:rsid w:val="00DB5ECB"/>
    <w:rsid w:val="00DC20EA"/>
    <w:rsid w:val="00DE6CCF"/>
    <w:rsid w:val="00DF1BB8"/>
    <w:rsid w:val="00E04E99"/>
    <w:rsid w:val="00E06A47"/>
    <w:rsid w:val="00E17986"/>
    <w:rsid w:val="00E3179B"/>
    <w:rsid w:val="00E366C4"/>
    <w:rsid w:val="00E43034"/>
    <w:rsid w:val="00E45FC1"/>
    <w:rsid w:val="00E501D7"/>
    <w:rsid w:val="00E54D9A"/>
    <w:rsid w:val="00E6356F"/>
    <w:rsid w:val="00E86B99"/>
    <w:rsid w:val="00E974A8"/>
    <w:rsid w:val="00ED4F66"/>
    <w:rsid w:val="00ED6BF2"/>
    <w:rsid w:val="00F42276"/>
    <w:rsid w:val="00F43E2E"/>
    <w:rsid w:val="00F52103"/>
    <w:rsid w:val="00F57AA7"/>
    <w:rsid w:val="00F6504E"/>
    <w:rsid w:val="00F75C76"/>
    <w:rsid w:val="00F92491"/>
    <w:rsid w:val="00F9347A"/>
    <w:rsid w:val="00F97663"/>
    <w:rsid w:val="00FB1E67"/>
    <w:rsid w:val="00FB4ACD"/>
    <w:rsid w:val="00FB57C1"/>
    <w:rsid w:val="00FC62E7"/>
    <w:rsid w:val="00FC668E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"/>
    <w:link w:val="a5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427B8F"/>
    <w:rPr>
      <w:b/>
      <w:bCs/>
    </w:rPr>
  </w:style>
  <w:style w:type="character" w:styleId="a9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7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D529C"/>
    <w:pPr>
      <w:ind w:left="720"/>
      <w:contextualSpacing/>
    </w:pPr>
  </w:style>
  <w:style w:type="character" w:customStyle="1" w:styleId="a5">
    <w:name w:val="Без интервала Знак"/>
    <w:aliases w:val="Мой Знак"/>
    <w:basedOn w:val="a0"/>
    <w:link w:val="a4"/>
    <w:uiPriority w:val="1"/>
    <w:rsid w:val="00F976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"/>
    <w:link w:val="a5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427B8F"/>
    <w:rPr>
      <w:b/>
      <w:bCs/>
    </w:rPr>
  </w:style>
  <w:style w:type="character" w:styleId="a9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7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D529C"/>
    <w:pPr>
      <w:ind w:left="720"/>
      <w:contextualSpacing/>
    </w:pPr>
  </w:style>
  <w:style w:type="character" w:customStyle="1" w:styleId="a5">
    <w:name w:val="Без интервала Знак"/>
    <w:aliases w:val="Мой Знак"/>
    <w:basedOn w:val="a0"/>
    <w:link w:val="a4"/>
    <w:uiPriority w:val="1"/>
    <w:rsid w:val="00F976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2023-04-11T02:30:00Z</cp:lastPrinted>
  <dcterms:created xsi:type="dcterms:W3CDTF">2024-04-09T10:31:00Z</dcterms:created>
  <dcterms:modified xsi:type="dcterms:W3CDTF">2024-04-17T12:21:00Z</dcterms:modified>
</cp:coreProperties>
</file>